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9F" w:rsidRDefault="0077029F" w:rsidP="0077029F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jc w:val="center"/>
        <w:rPr>
          <w:b/>
          <w:sz w:val="28"/>
          <w:szCs w:val="28"/>
        </w:rPr>
      </w:pPr>
      <w:r w:rsidRPr="0077029F">
        <w:rPr>
          <w:b/>
          <w:sz w:val="28"/>
          <w:szCs w:val="28"/>
        </w:rPr>
        <w:t>MATKAP TEZGÂHINDA ÇALIŞMA TALİMATI</w:t>
      </w:r>
    </w:p>
    <w:p w:rsidR="005A5DAF" w:rsidRPr="0077029F" w:rsidRDefault="005A5DAF" w:rsidP="0077029F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jc w:val="center"/>
        <w:rPr>
          <w:b/>
          <w:sz w:val="28"/>
          <w:szCs w:val="28"/>
        </w:rPr>
      </w:pPr>
    </w:p>
    <w:p w:rsidR="002D0E6E" w:rsidRDefault="00D94160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</w:pPr>
      <w:r>
        <w:t xml:space="preserve">A- </w:t>
      </w:r>
      <w:r>
        <w:rPr>
          <w:b/>
          <w:bCs/>
        </w:rPr>
        <w:t>ÇALIŞMA ÖNCESİ YAPILACAK OLAN İŞLEMLER;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9"/>
        </w:tabs>
      </w:pPr>
      <w:r>
        <w:t>Matkap tezgâhının çalışmaya uygun olup olmadığını kontrol ediniz.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8"/>
        </w:tabs>
      </w:pPr>
      <w:r>
        <w:t>Mengenenin tablaya bağlı olduğundan emin olunuz.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</w:pPr>
      <w:r>
        <w:t>Uygun bilenmiş matkap ucunu mandrene bağlayınız.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8"/>
        </w:tabs>
      </w:pPr>
      <w:r>
        <w:t>Delinecek iş parçasını uygun nokta ile ( 60°uç açılı) noktalayınız.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</w:pPr>
      <w:r>
        <w:t>İş parçasını mengeneye sıkıca bağlayınız.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8"/>
        </w:tabs>
      </w:pPr>
      <w:r>
        <w:t>Yapılacak iş ve işlem için uygun matkap ucu devir sayısını tablodan ayarlayınız.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  <w:ind w:left="400" w:hanging="400"/>
        <w:jc w:val="both"/>
      </w:pPr>
      <w:r>
        <w:t>Matkap tezgâhı üzerinde ve çalışma ortamında bulunan ve kullanılmayacak olan takım, araç ve gereci ortamdan uzaklaştırınız.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</w:pPr>
      <w:r>
        <w:t>Matkap tezgâhında çalışırken eldiven, kolye, bilezik, yüzük, künye kullanmayınız.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</w:pPr>
      <w:r>
        <w:t>İş elbisenizi gereğinden bol ve kol uçları lastikli olmalı ve sarkık olmamalıdır.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3"/>
        </w:tabs>
      </w:pPr>
      <w:r>
        <w:t>Fırlayacak talaşlara karşı iş gözlüğü muhakkak takınız ve yüz siperi kullanınız.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3"/>
        </w:tabs>
      </w:pPr>
      <w:r>
        <w:t>Soğutma amaçlı bor yağını hazır bulundurunuz.</w:t>
      </w:r>
    </w:p>
    <w:p w:rsidR="002D0E6E" w:rsidRDefault="00D94160">
      <w:pPr>
        <w:pStyle w:val="Gvdemetn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3"/>
        </w:tabs>
        <w:spacing w:after="220"/>
      </w:pPr>
      <w:r>
        <w:t>Delme işlemi için uygun duruşunuzu sağlayınız.</w:t>
      </w:r>
    </w:p>
    <w:p w:rsidR="005A5DAF" w:rsidRDefault="005A5DAF" w:rsidP="005A5DAF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3"/>
        </w:tabs>
        <w:spacing w:after="220"/>
      </w:pPr>
      <w:bookmarkStart w:id="0" w:name="_GoBack"/>
      <w:bookmarkEnd w:id="0"/>
    </w:p>
    <w:p w:rsidR="002D0E6E" w:rsidRDefault="00D94160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</w:pPr>
      <w:r>
        <w:rPr>
          <w:b/>
          <w:bCs/>
        </w:rPr>
        <w:t>B- ÇALIŞMA SIRASINDA DİKKAT EDİLECEK HUSUSLAR;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87"/>
        </w:tabs>
      </w:pPr>
      <w:r>
        <w:t>Uygun şartlar hazırlandı ise matkap tezgâhınızı çalıştırınız.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6"/>
        </w:tabs>
      </w:pPr>
      <w:r>
        <w:t>Noktaya matkap ucunu dönerken merkezleme yapacağınızı unutmayınız.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  <w:ind w:left="400" w:hanging="400"/>
        <w:jc w:val="both"/>
      </w:pPr>
      <w:r>
        <w:t>Dönen matkabı malzemeye basan elin ve destek sağlayan diğer elin sağlam ve sabit olmasına dikkat ederek işe hafif baskı ile başlayınız.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6"/>
        </w:tabs>
        <w:ind w:left="400" w:hanging="400"/>
        <w:jc w:val="both"/>
      </w:pPr>
      <w:r>
        <w:t>Çalışma sırasında iş parçasından çıkan talaşın üzerinize gelmesine karşı dikkatli olunuz. Küçük ve kısa talaşları uzaklaştırmak için hava tabancası kullanınız.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</w:pPr>
      <w:r>
        <w:t>Çıkmakta olan talaşı eliniz ile almaya çalışmayınız. Kanca kullanabilirsiniz.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6"/>
        </w:tabs>
        <w:ind w:left="400" w:hanging="400"/>
      </w:pPr>
      <w:r>
        <w:t>Dönmekte olan matkap ucu üzerine elinizi sürmeyiniz. Bezle veya üstübü ile silmeyiniz. Matkap tezgâhında sadece fırça kullanımı uygundur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  <w:ind w:left="400" w:hanging="400"/>
      </w:pPr>
      <w:r>
        <w:t>Çalışmanız sırasında sizi meşgul edecek kişilerin tezgâhın yanına yaklaşılmasına veya karşısında durulmasına izin vermeyiniz.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</w:pPr>
      <w:r>
        <w:t>Matkap ucunun aşırı ısınma durumunda uygun soğutma sıvısı kulanınız.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</w:pPr>
      <w:r>
        <w:t>Matkap tezgâhı çalışır durumda iken yanından ayrılmayınız.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22"/>
        </w:tabs>
      </w:pPr>
      <w:r>
        <w:t>Başınızı dönen milden uzak tutunuz.</w:t>
      </w:r>
    </w:p>
    <w:p w:rsidR="002D0E6E" w:rsidRDefault="00D94160">
      <w:pPr>
        <w:pStyle w:val="Gvdemetn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22"/>
        </w:tabs>
        <w:spacing w:after="220"/>
      </w:pPr>
      <w:r>
        <w:t>İş parçası bitimini ilerleme ve talaştan algılayınız ve baskıyı muhakkak azaltınız.</w:t>
      </w:r>
    </w:p>
    <w:p w:rsidR="005A5DAF" w:rsidRDefault="005A5DAF" w:rsidP="005A5DAF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22"/>
        </w:tabs>
        <w:spacing w:after="220"/>
      </w:pPr>
    </w:p>
    <w:p w:rsidR="005A5DAF" w:rsidRPr="005A5DAF" w:rsidRDefault="00D94160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rPr>
          <w:b/>
          <w:bCs/>
        </w:rPr>
      </w:pPr>
      <w:r>
        <w:rPr>
          <w:b/>
          <w:bCs/>
        </w:rPr>
        <w:t>C- ÇALIŞMA SONRASI YAPILACAK OLAN İŞLEMLER;</w:t>
      </w:r>
    </w:p>
    <w:p w:rsidR="002D0E6E" w:rsidRDefault="00D94160">
      <w:pPr>
        <w:pStyle w:val="Gvdemetn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87"/>
        </w:tabs>
      </w:pPr>
      <w:r>
        <w:t>Delme işlemi bitiminde tezgâhı durdurunuz. Mandreni elle durdurmayınız.</w:t>
      </w:r>
    </w:p>
    <w:p w:rsidR="002D0E6E" w:rsidRDefault="00D94160">
      <w:pPr>
        <w:pStyle w:val="Gvdemetn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6"/>
        </w:tabs>
      </w:pPr>
      <w:r>
        <w:t>Uzun talaşları sadece toplama sırasında eldiven kullanınız.</w:t>
      </w:r>
    </w:p>
    <w:p w:rsidR="002D0E6E" w:rsidRDefault="00D94160">
      <w:pPr>
        <w:pStyle w:val="Gvdemetn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  <w:ind w:left="400" w:hanging="400"/>
        <w:jc w:val="both"/>
      </w:pPr>
      <w:r>
        <w:t>İş parçasını ve matkap ucunu güvenli bir şekilde sökünüz. Ağır parçaların bağlama ve sökülmesi sırasında vinçlerden yararlanınız.</w:t>
      </w:r>
    </w:p>
    <w:p w:rsidR="002D0E6E" w:rsidRDefault="00D94160">
      <w:pPr>
        <w:pStyle w:val="Gvdemetn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6"/>
        </w:tabs>
      </w:pPr>
      <w:r>
        <w:t>Tabla ve mengeneyi fırça veya hava ile temizleyiniz.</w:t>
      </w:r>
    </w:p>
    <w:p w:rsidR="002D0E6E" w:rsidRDefault="00D94160">
      <w:pPr>
        <w:pStyle w:val="Gvdemetn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02"/>
        </w:tabs>
      </w:pPr>
      <w:r>
        <w:t>Tezgâhın ve çalışma ortamının temizliğini yapınız.</w:t>
      </w:r>
    </w:p>
    <w:p w:rsidR="002D0E6E" w:rsidRDefault="00D94160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400" w:hanging="400"/>
        <w:jc w:val="both"/>
      </w:pPr>
      <w:r>
        <w:t>6-Yağlanması gerekli olan kısımları yağlayınız. Tezgâhın yağsız kalmaması için periyodik zamanlarda yağ seviye kontrolü yapınız.</w:t>
      </w:r>
    </w:p>
    <w:p w:rsidR="002D0E6E" w:rsidRDefault="00D94160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left="400" w:hanging="400"/>
        <w:jc w:val="both"/>
      </w:pPr>
      <w:r>
        <w:t>7- Çalışmanız sonuçlanmış ise atölyeyi terk etme durumunda ana şalteri kapatmayı unutmayınız.</w:t>
      </w:r>
    </w:p>
    <w:sectPr w:rsidR="002D0E6E" w:rsidSect="0077029F">
      <w:pgSz w:w="11900" w:h="16840"/>
      <w:pgMar w:top="1134" w:right="1134" w:bottom="1134" w:left="1134" w:header="958" w:footer="9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FE" w:rsidRDefault="00552AFE">
      <w:r>
        <w:separator/>
      </w:r>
    </w:p>
  </w:endnote>
  <w:endnote w:type="continuationSeparator" w:id="0">
    <w:p w:rsidR="00552AFE" w:rsidRDefault="0055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FE" w:rsidRDefault="00552AFE"/>
  </w:footnote>
  <w:footnote w:type="continuationSeparator" w:id="0">
    <w:p w:rsidR="00552AFE" w:rsidRDefault="00552A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8FD"/>
    <w:multiLevelType w:val="multilevel"/>
    <w:tmpl w:val="20D887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FE4219"/>
    <w:multiLevelType w:val="multilevel"/>
    <w:tmpl w:val="DABE57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17895"/>
    <w:multiLevelType w:val="multilevel"/>
    <w:tmpl w:val="6AB62064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6E"/>
    <w:rsid w:val="00247B97"/>
    <w:rsid w:val="002D0E6E"/>
    <w:rsid w:val="00552AFE"/>
    <w:rsid w:val="005A5DAF"/>
    <w:rsid w:val="0077029F"/>
    <w:rsid w:val="00CF5848"/>
    <w:rsid w:val="00D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80BA-95EA-47EF-BC00-6875351C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Gvdemetni20">
    <w:name w:val="Gövde metni (2)"/>
    <w:basedOn w:val="Normal"/>
    <w:link w:val="Gvdemetni2"/>
    <w:pPr>
      <w:spacing w:after="4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D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ASSECKIN-10</cp:lastModifiedBy>
  <cp:revision>3</cp:revision>
  <cp:lastPrinted>2021-02-26T08:09:00Z</cp:lastPrinted>
  <dcterms:created xsi:type="dcterms:W3CDTF">2021-02-26T08:08:00Z</dcterms:created>
  <dcterms:modified xsi:type="dcterms:W3CDTF">2021-02-26T08:09:00Z</dcterms:modified>
</cp:coreProperties>
</file>