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BF8E5" w14:textId="16FE5AB7" w:rsidR="001D67CC" w:rsidRPr="001315EC" w:rsidRDefault="001D67CC" w:rsidP="001D67CC">
      <w:pPr>
        <w:spacing w:after="0" w:line="360" w:lineRule="auto"/>
        <w:ind w:firstLine="566"/>
        <w:jc w:val="both"/>
        <w:rPr>
          <w:rFonts w:ascii="Times New Roman" w:hAnsi="Times New Roman" w:cs="Times New Roman"/>
          <w:b/>
          <w:bCs/>
          <w:color w:val="0D0D0D" w:themeColor="text1" w:themeTint="F2"/>
          <w:sz w:val="24"/>
          <w:szCs w:val="24"/>
        </w:rPr>
      </w:pPr>
      <w:r>
        <w:rPr>
          <w:rFonts w:ascii="Arial Black" w:hAnsi="Arial Black" w:cs="Arial"/>
          <w:noProof/>
          <w:color w:val="00577E"/>
          <w:sz w:val="40"/>
          <w:szCs w:val="40"/>
        </w:rPr>
        <mc:AlternateContent>
          <mc:Choice Requires="wps">
            <w:drawing>
              <wp:anchor distT="0" distB="0" distL="114300" distR="114300" simplePos="0" relativeHeight="251665408" behindDoc="0" locked="0" layoutInCell="1" allowOverlap="1" wp14:anchorId="012A3467" wp14:editId="0128D84B">
                <wp:simplePos x="0" y="0"/>
                <wp:positionH relativeFrom="column">
                  <wp:posOffset>-302895</wp:posOffset>
                </wp:positionH>
                <wp:positionV relativeFrom="paragraph">
                  <wp:posOffset>-414020</wp:posOffset>
                </wp:positionV>
                <wp:extent cx="3355975" cy="1476375"/>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3455D" w14:textId="453FDF6A" w:rsidR="007E15FD" w:rsidRPr="00CB6F03" w:rsidRDefault="004A0374" w:rsidP="001D67CC">
                            <w:pPr>
                              <w:rPr>
                                <w:sz w:val="28"/>
                                <w:szCs w:val="32"/>
                              </w:rPr>
                            </w:pPr>
                            <w:r w:rsidRPr="00CB6F03">
                              <w:rPr>
                                <w:sz w:val="28"/>
                                <w:szCs w:val="32"/>
                              </w:rPr>
                              <w:t>MOR ALÜMİNYUM METALURJİ MAKİNE İNŞAAT SANAYİ VE TİCARET A.Ş.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A3467" id="_x0000_t202" coordsize="21600,21600" o:spt="202" path="m,l,21600r21600,l21600,xe">
                <v:stroke joinstyle="miter"/>
                <v:path gradientshapeok="t" o:connecttype="rect"/>
              </v:shapetype>
              <v:shape id="Metin Kutusu 12" o:spid="_x0000_s1026" type="#_x0000_t202" style="position:absolute;left:0;text-align:left;margin-left:-23.85pt;margin-top:-32.6pt;width:264.2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" stroked="f">
                <v:textbox>
                  <w:txbxContent>
                    <w:p w14:paraId="7033455D" w14:textId="453FDF6A" w:rsidR="007E15FD" w:rsidRPr="00CB6F03" w:rsidRDefault="004A0374" w:rsidP="001D67CC">
                      <w:pPr>
                        <w:rPr>
                          <w:sz w:val="28"/>
                          <w:szCs w:val="32"/>
                        </w:rPr>
                      </w:pPr>
                      <w:r w:rsidRPr="00CB6F03">
                        <w:rPr>
                          <w:sz w:val="28"/>
                          <w:szCs w:val="32"/>
                        </w:rPr>
                        <w:t>MOR ALÜMİNYUM METALURJİ MAKİNE İNŞAAT SANAYİ VE TİCARET A.Ş.</w:t>
                      </w:r>
                    </w:p>
                  </w:txbxContent>
                </v:textbox>
              </v:shape>
            </w:pict>
          </mc:Fallback>
        </mc:AlternateContent>
      </w:r>
      <w:r>
        <w:rPr>
          <w:rFonts w:ascii="Times New Roman" w:hAnsi="Times New Roman" w:cs="Times New Roman"/>
          <w:b/>
          <w:bCs/>
          <w:noProof/>
          <w:color w:val="0D0D0D" w:themeColor="text1" w:themeTint="F2"/>
          <w:sz w:val="56"/>
          <w:szCs w:val="56"/>
        </w:rPr>
        <mc:AlternateContent>
          <mc:Choice Requires="wpg">
            <w:drawing>
              <wp:anchor distT="0" distB="0" distL="114300" distR="114300" simplePos="0" relativeHeight="251659264" behindDoc="1" locked="0" layoutInCell="0" allowOverlap="1" wp14:anchorId="4B28FC2E" wp14:editId="02790486">
                <wp:simplePos x="0" y="0"/>
                <wp:positionH relativeFrom="page">
                  <wp:posOffset>4530725</wp:posOffset>
                </wp:positionH>
                <wp:positionV relativeFrom="page">
                  <wp:posOffset>292100</wp:posOffset>
                </wp:positionV>
                <wp:extent cx="3023870" cy="10085070"/>
                <wp:effectExtent l="0" t="0" r="0"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08507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gradFill rotWithShape="1">
                              <a:gsLst>
                                <a:gs pos="0">
                                  <a:srgbClr val="C9BEAF"/>
                                </a:gs>
                                <a:gs pos="100000">
                                  <a:srgbClr val="C9BEAF">
                                    <a:gamma/>
                                    <a:shade val="46275"/>
                                    <a:invGamma/>
                                  </a:srgbClr>
                                </a:gs>
                              </a:gsLst>
                              <a:lin ang="5400000" scaled="1"/>
                            </a:gra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7B58E6" w14:textId="77777777" w:rsidR="007E15FD" w:rsidRPr="00B22434" w:rsidRDefault="007E15FD" w:rsidP="001D67CC">
                              <w:pPr>
                                <w:rPr>
                                  <w:rFonts w:eastAsiaTheme="majorEastAsia"/>
                                  <w:szCs w:val="96"/>
                                </w:rPr>
                              </w:pPr>
                            </w:p>
                          </w:txbxContent>
                        </wps:txbx>
                        <wps:bodyPr rot="0" vert="horz" wrap="square" lIns="365760" tIns="182880" rIns="182880" bIns="182880" anchor="b" anchorCtr="0" upright="1">
                          <a:noAutofit/>
                        </wps:bodyPr>
                      </wps:wsp>
                      <wps:wsp>
                        <wps:cNvPr id="11"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0F8AD7" w14:textId="77777777" w:rsidR="007E15FD" w:rsidRPr="00673FE9" w:rsidRDefault="007E15FD" w:rsidP="001D67CC">
                              <w:pPr>
                                <w:rPr>
                                  <w:rStyle w:val="Vurgu"/>
                                  <w:b w:val="0"/>
                                  <w:bCs w:val="0"/>
                                  <w:i w:val="0"/>
                                  <w:iCs w:val="0"/>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28FC2E" id="Grup 3" o:spid="_x0000_s1027" style="position:absolute;left:0;text-align:left;margin-left:356.75pt;margin-top:23pt;width:238.1pt;height:794.1pt;z-index:-251657216;mso-width-percent:400;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" fillcolor="#c9beaf" stroked="f" strokecolor="#d8d8d8 [2732]">
                    <v:fill color2="#5d5851" rotate="t" focus="100%" type="gradient"/>
                  </v:rect>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a5a5a5 [3206]" stroked="f" strokecolor="white [3212]" strokeweight="1pt">
                    <v:fill r:id="rId7"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14:paraId="077B58E6" w14:textId="77777777" w:rsidR="007E15FD" w:rsidRPr="00B22434" w:rsidRDefault="007E15FD" w:rsidP="001D67CC">
                        <w:pPr>
                          <w:rPr>
                            <w:rFonts w:eastAsiaTheme="majorEastAsia"/>
                            <w:szCs w:val="96"/>
                          </w:rPr>
                        </w:pPr>
                      </w:p>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" filled="f" fillcolor="white [3212]" stroked="f" strokecolor="white [3212]" strokeweight="1pt">
                  <v:fill opacity="52428f"/>
                  <v:textbox inset="28.8pt,14.4pt,14.4pt,14.4pt">
                    <w:txbxContent>
                      <w:p w14:paraId="120F8AD7" w14:textId="77777777" w:rsidR="007E15FD" w:rsidRPr="00673FE9" w:rsidRDefault="007E15FD" w:rsidP="001D67CC">
                        <w:pPr>
                          <w:rPr>
                            <w:rStyle w:val="Vurgu"/>
                            <w:b w:val="0"/>
                            <w:bCs w:val="0"/>
                            <w:i w:val="0"/>
                            <w:iCs w:val="0"/>
                          </w:rPr>
                        </w:pPr>
                      </w:p>
                    </w:txbxContent>
                  </v:textbox>
                </v:rect>
                <w10:wrap anchorx="page" anchory="page"/>
              </v:group>
            </w:pict>
          </mc:Fallback>
        </mc:AlternateContent>
      </w:r>
    </w:p>
    <w:p w14:paraId="6B6824FB" w14:textId="77777777" w:rsidR="001D67CC" w:rsidRPr="001315EC" w:rsidRDefault="001D67CC" w:rsidP="001D67CC">
      <w:pPr>
        <w:spacing w:after="0" w:line="360" w:lineRule="auto"/>
        <w:ind w:firstLine="566"/>
        <w:jc w:val="both"/>
        <w:rPr>
          <w:rFonts w:ascii="Times New Roman" w:hAnsi="Times New Roman" w:cs="Times New Roman"/>
          <w:b/>
          <w:bCs/>
          <w:color w:val="0D0D0D" w:themeColor="text1" w:themeTint="F2"/>
          <w:sz w:val="24"/>
          <w:szCs w:val="24"/>
        </w:rPr>
      </w:pPr>
    </w:p>
    <w:p w14:paraId="155FAF71" w14:textId="77777777" w:rsidR="001D67CC" w:rsidRDefault="001D67CC" w:rsidP="001D67CC">
      <w:pPr>
        <w:spacing w:after="0" w:line="240" w:lineRule="auto"/>
        <w:ind w:firstLine="566"/>
        <w:jc w:val="center"/>
        <w:rPr>
          <w:rFonts w:ascii="Arial Black" w:hAnsi="Arial Black" w:cs="Arial"/>
          <w:noProof/>
          <w:color w:val="00577E"/>
          <w:sz w:val="40"/>
          <w:szCs w:val="40"/>
        </w:rPr>
      </w:pPr>
    </w:p>
    <w:p w14:paraId="12DA3814" w14:textId="77777777" w:rsidR="001D67CC" w:rsidRDefault="001D67CC" w:rsidP="001D67CC">
      <w:pPr>
        <w:spacing w:after="0" w:line="240" w:lineRule="auto"/>
        <w:ind w:firstLine="566"/>
        <w:jc w:val="center"/>
        <w:rPr>
          <w:rFonts w:ascii="Arial Black" w:hAnsi="Arial Black" w:cs="Arial"/>
          <w:noProof/>
          <w:color w:val="00577E"/>
          <w:sz w:val="40"/>
          <w:szCs w:val="40"/>
        </w:rPr>
      </w:pPr>
    </w:p>
    <w:p w14:paraId="74C04F26" w14:textId="5C1FA669" w:rsidR="001D67CC" w:rsidRPr="00897F83" w:rsidRDefault="001D67CC" w:rsidP="001D67CC">
      <w:pPr>
        <w:spacing w:after="0" w:line="240" w:lineRule="auto"/>
        <w:ind w:firstLine="566"/>
        <w:jc w:val="center"/>
        <w:rPr>
          <w:rFonts w:ascii="Arial Black" w:hAnsi="Arial Black" w:cs="Arial"/>
          <w:noProof/>
          <w:color w:val="0D0D0D" w:themeColor="text1" w:themeTint="F2"/>
          <w:sz w:val="40"/>
          <w:szCs w:val="40"/>
        </w:rPr>
      </w:pPr>
    </w:p>
    <w:p w14:paraId="10A96622" w14:textId="5EB66021" w:rsidR="001D67CC" w:rsidRDefault="001D67CC" w:rsidP="001D67CC">
      <w:pPr>
        <w:spacing w:after="0" w:line="240" w:lineRule="auto"/>
        <w:ind w:firstLine="566"/>
        <w:jc w:val="center"/>
        <w:rPr>
          <w:rFonts w:ascii="Times New Roman" w:hAnsi="Times New Roman" w:cs="Times New Roman"/>
          <w:b/>
          <w:bCs/>
          <w:noProof/>
          <w:color w:val="0D0D0D" w:themeColor="text1" w:themeTint="F2"/>
          <w:sz w:val="56"/>
          <w:szCs w:val="56"/>
        </w:rPr>
      </w:pPr>
      <w:r>
        <w:rPr>
          <w:rFonts w:ascii="Arial Black" w:hAnsi="Arial Black" w:cs="Arial"/>
          <w:noProof/>
          <w:color w:val="C00000"/>
          <w:sz w:val="50"/>
          <w:szCs w:val="50"/>
        </w:rPr>
        <mc:AlternateContent>
          <mc:Choice Requires="wps">
            <w:drawing>
              <wp:anchor distT="0" distB="0" distL="114300" distR="114300" simplePos="0" relativeHeight="251663360" behindDoc="0" locked="0" layoutInCell="0" allowOverlap="1" wp14:anchorId="7E5F435B" wp14:editId="7E6E59DD">
                <wp:simplePos x="0" y="0"/>
                <wp:positionH relativeFrom="page">
                  <wp:posOffset>114300</wp:posOffset>
                </wp:positionH>
                <wp:positionV relativeFrom="page">
                  <wp:posOffset>3705224</wp:posOffset>
                </wp:positionV>
                <wp:extent cx="5834380" cy="676275"/>
                <wp:effectExtent l="19050" t="19050" r="33020" b="666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676275"/>
                        </a:xfrm>
                        <a:prstGeom prst="rect">
                          <a:avLst/>
                        </a:prstGeom>
                        <a:solidFill>
                          <a:srgbClr val="0070C0"/>
                        </a:solidFill>
                        <a:ln w="38100" cmpd="dbl">
                          <a:solidFill>
                            <a:schemeClr val="accent6">
                              <a:lumMod val="60000"/>
                              <a:lumOff val="40000"/>
                            </a:schemeClr>
                          </a:solidFill>
                          <a:miter lim="800000"/>
                          <a:headEnd/>
                          <a:tailEnd/>
                        </a:ln>
                        <a:effectLst>
                          <a:outerShdw dist="28398" dir="3806097" algn="ctr" rotWithShape="0">
                            <a:schemeClr val="accent3">
                              <a:lumMod val="50000"/>
                              <a:lumOff val="0"/>
                            </a:schemeClr>
                          </a:outerShdw>
                        </a:effectLst>
                      </wps:spPr>
                      <wps:txbx>
                        <w:txbxContent>
                          <w:sdt>
                            <w:sdtPr>
                              <w:rPr>
                                <w:rFonts w:asciiTheme="majorHAnsi" w:eastAsiaTheme="majorEastAsia" w:hAnsiTheme="majorHAnsi" w:cstheme="majorBidi"/>
                                <w:color w:val="FFFFFF" w:themeColor="background1"/>
                                <w:sz w:val="56"/>
                                <w:szCs w:val="56"/>
                              </w:rPr>
                              <w:alias w:val="Başlık"/>
                              <w:id w:val="201763817"/>
                              <w:dataBinding w:prefixMappings="xmlns:ns0='http://schemas.openxmlformats.org/package/2006/metadata/core-properties' xmlns:ns1='http://purl.org/dc/elements/1.1/'" w:xpath="/ns0:coreProperties[1]/ns1:title[1]" w:storeItemID="{6C3C8BC8-F283-45AE-878A-BAB7291924A1}"/>
                              <w:text/>
                            </w:sdtPr>
                            <w:sdtEndPr/>
                            <w:sdtContent>
                              <w:p w14:paraId="463D32D4" w14:textId="1D9B528C" w:rsidR="007E15FD" w:rsidRDefault="007E15FD" w:rsidP="001D67CC">
                                <w:pPr>
                                  <w:pStyle w:val="AralkYok"/>
                                  <w:ind w:right="-91"/>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56"/>
                                    <w:szCs w:val="56"/>
                                  </w:rPr>
                                  <w:t>GÜRÜLTÜ EYLEM PLANI</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E5F435B" id="Dikdörtgen 2" o:spid="_x0000_s1033" style="position:absolute;left:0;text-align:left;margin-left:9pt;margin-top:291.75pt;width:459.4pt;height:5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" o:allowincell="f" fillcolor="#0070c0" strokecolor="#a8d08d [1945]" strokeweight="3pt">
                <v:stroke linestyle="thinThin"/>
                <v:shadow on="t" color="#525252 [1606]" offset="1pt"/>
                <v:textbox inset="14.4pt,,14.4pt">
                  <w:txbxContent>
                    <w:sdt>
                      <w:sdtPr>
                        <w:rPr>
                          <w:rFonts w:asciiTheme="majorHAnsi" w:eastAsiaTheme="majorEastAsia" w:hAnsiTheme="majorHAnsi" w:cstheme="majorBidi"/>
                          <w:color w:val="FFFFFF" w:themeColor="background1"/>
                          <w:sz w:val="56"/>
                          <w:szCs w:val="56"/>
                        </w:rPr>
                        <w:alias w:val="Başlık"/>
                        <w:id w:val="201763817"/>
                        <w:dataBinding w:prefixMappings="xmlns:ns0='http://schemas.openxmlformats.org/package/2006/metadata/core-properties' xmlns:ns1='http://purl.org/dc/elements/1.1/'" w:xpath="/ns0:coreProperties[1]/ns1:title[1]" w:storeItemID="{6C3C8BC8-F283-45AE-878A-BAB7291924A1}"/>
                        <w:text/>
                      </w:sdtPr>
                      <w:sdtEndPr/>
                      <w:sdtContent>
                        <w:p w14:paraId="463D32D4" w14:textId="1D9B528C" w:rsidR="007E15FD" w:rsidRDefault="007E15FD" w:rsidP="001D67CC">
                          <w:pPr>
                            <w:pStyle w:val="AralkYok"/>
                            <w:ind w:right="-91"/>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56"/>
                              <w:szCs w:val="56"/>
                            </w:rPr>
                            <w:t>GÜRÜLTÜ EYLEM PLANI</w:t>
                          </w:r>
                        </w:p>
                      </w:sdtContent>
                    </w:sdt>
                  </w:txbxContent>
                </v:textbox>
                <w10:wrap anchorx="page" anchory="page"/>
              </v:rect>
            </w:pict>
          </mc:Fallback>
        </mc:AlternateContent>
      </w:r>
    </w:p>
    <w:p w14:paraId="4DBFED9C" w14:textId="77777777" w:rsidR="001D67CC" w:rsidRDefault="001D67CC" w:rsidP="001D67CC">
      <w:pPr>
        <w:spacing w:line="240" w:lineRule="auto"/>
        <w:jc w:val="center"/>
        <w:rPr>
          <w:rFonts w:ascii="Arial Black" w:hAnsi="Arial Black" w:cs="Arial"/>
          <w:noProof/>
          <w:color w:val="0D0D0D" w:themeColor="text1" w:themeTint="F2"/>
          <w:sz w:val="40"/>
          <w:szCs w:val="40"/>
        </w:rPr>
      </w:pPr>
    </w:p>
    <w:p w14:paraId="570B498B" w14:textId="193E3A78" w:rsidR="001D67CC" w:rsidRPr="0014772D" w:rsidRDefault="001D67CC" w:rsidP="001D67CC">
      <w:pPr>
        <w:jc w:val="center"/>
        <w:rPr>
          <w:rFonts w:ascii="Arial Black" w:hAnsi="Arial Black" w:cs="Arial"/>
          <w:noProof/>
          <w:color w:val="C00000"/>
          <w:sz w:val="50"/>
          <w:szCs w:val="50"/>
        </w:rPr>
      </w:pPr>
      <w:r>
        <w:rPr>
          <w:rFonts w:ascii="Arial Black" w:hAnsi="Arial Black" w:cs="Arial"/>
          <w:noProof/>
          <w:color w:val="C00000"/>
          <w:sz w:val="50"/>
          <w:szCs w:val="50"/>
        </w:rPr>
        <mc:AlternateContent>
          <mc:Choice Requires="wps">
            <w:drawing>
              <wp:anchor distT="0" distB="0" distL="114300" distR="114300" simplePos="0" relativeHeight="251662336" behindDoc="0" locked="0" layoutInCell="1" allowOverlap="1" wp14:anchorId="27A7ECC7" wp14:editId="3922D2BB">
                <wp:simplePos x="0" y="0"/>
                <wp:positionH relativeFrom="column">
                  <wp:posOffset>-368300</wp:posOffset>
                </wp:positionH>
                <wp:positionV relativeFrom="paragraph">
                  <wp:posOffset>669925</wp:posOffset>
                </wp:positionV>
                <wp:extent cx="6602730" cy="6127115"/>
                <wp:effectExtent l="1771650" t="1657350" r="45720" b="4508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6127115"/>
                        </a:xfrm>
                        <a:prstGeom prst="rect">
                          <a:avLst/>
                        </a:prstGeom>
                        <a:solidFill>
                          <a:schemeClr val="lt1">
                            <a:lumMod val="100000"/>
                            <a:lumOff val="0"/>
                          </a:schemeClr>
                        </a:solidFill>
                        <a:ln w="63500" cmpd="thickThin">
                          <a:solidFill>
                            <a:srgbClr val="00B050"/>
                          </a:solidFill>
                          <a:miter lim="800000"/>
                          <a:headEnd/>
                          <a:tailEnd/>
                        </a:ln>
                        <a:effectLst>
                          <a:outerShdw dist="107763" dir="13500000" sx="125000" sy="125000" algn="br" rotWithShape="0">
                            <a:srgbClr val="868686">
                              <a:alpha val="50000"/>
                            </a:srgbClr>
                          </a:outerShdw>
                        </a:effectLst>
                      </wps:spPr>
                      <wps:txbx>
                        <w:txbxContent>
                          <w:p w14:paraId="3E7F2C31" w14:textId="77777777" w:rsidR="007E15FD" w:rsidRDefault="007E15FD" w:rsidP="001D67CC">
                            <w:pPr>
                              <w:spacing w:after="20" w:line="192" w:lineRule="auto"/>
                              <w:rPr>
                                <w:rFonts w:cs="Arial"/>
                                <w:b/>
                                <w:color w:val="2F5496" w:themeColor="accent1" w:themeShade="BF"/>
                                <w:sz w:val="28"/>
                                <w:szCs w:val="28"/>
                              </w:rPr>
                            </w:pPr>
                          </w:p>
                          <w:p w14:paraId="2FCF3595" w14:textId="77777777" w:rsidR="007E15FD" w:rsidRDefault="007E15FD" w:rsidP="001D67CC">
                            <w:pPr>
                              <w:spacing w:after="20" w:line="240" w:lineRule="auto"/>
                              <w:rPr>
                                <w:rStyle w:val="Vurgu"/>
                                <w:rFonts w:asciiTheme="minorHAnsi" w:eastAsiaTheme="minorHAnsi" w:hAnsiTheme="minorHAnsi" w:cstheme="minorBidi"/>
                                <w:b w:val="0"/>
                                <w:lang w:eastAsia="en-US"/>
                              </w:rPr>
                            </w:pPr>
                          </w:p>
                          <w:p w14:paraId="3B47708B" w14:textId="77777777" w:rsidR="007E15FD" w:rsidRDefault="007E15FD" w:rsidP="001D67CC">
                            <w:pPr>
                              <w:spacing w:after="20" w:line="240" w:lineRule="auto"/>
                              <w:rPr>
                                <w:rStyle w:val="Vurgu"/>
                                <w:rFonts w:asciiTheme="minorHAnsi" w:eastAsiaTheme="minorHAnsi" w:hAnsiTheme="minorHAnsi" w:cstheme="minorBidi"/>
                                <w:b w:val="0"/>
                                <w:lang w:eastAsia="en-US"/>
                              </w:rPr>
                            </w:pPr>
                          </w:p>
                          <w:p w14:paraId="4647426F" w14:textId="0113CAA1" w:rsidR="004A0374" w:rsidRPr="004A0374" w:rsidRDefault="004A0374" w:rsidP="004A0374">
                            <w:pPr>
                              <w:rPr>
                                <w:szCs w:val="32"/>
                              </w:rPr>
                            </w:pPr>
                            <w:r>
                              <w:rPr>
                                <w:rStyle w:val="Vurgu"/>
                                <w:rFonts w:asciiTheme="minorHAnsi" w:eastAsiaTheme="minorHAnsi" w:hAnsiTheme="minorHAnsi" w:cstheme="minorBidi"/>
                                <w:lang w:eastAsia="en-US"/>
                              </w:rPr>
                              <w:t>İşveren Vekili Adı ve Soyadı: Ahmet Talha AKYILDIRIM</w:t>
                            </w:r>
                          </w:p>
                          <w:p w14:paraId="3EB54F0D" w14:textId="77777777" w:rsidR="007E15FD" w:rsidRPr="0014772D" w:rsidRDefault="007E15FD" w:rsidP="001D67CC">
                            <w:pPr>
                              <w:spacing w:after="20" w:line="240" w:lineRule="auto"/>
                              <w:rPr>
                                <w:rStyle w:val="Vurgu"/>
                                <w:rFonts w:asciiTheme="minorHAnsi" w:eastAsiaTheme="minorHAnsi" w:hAnsiTheme="minorHAnsi" w:cstheme="minorBidi"/>
                                <w:b w:val="0"/>
                                <w:lang w:eastAsia="en-US"/>
                              </w:rPr>
                            </w:pPr>
                          </w:p>
                          <w:p w14:paraId="28EEBAB4" w14:textId="77777777" w:rsidR="007E15FD" w:rsidRDefault="007E15FD" w:rsidP="001D67CC">
                            <w:pPr>
                              <w:spacing w:after="20" w:line="240" w:lineRule="auto"/>
                              <w:rPr>
                                <w:rStyle w:val="Vurgu"/>
                                <w:rFonts w:asciiTheme="minorHAnsi" w:eastAsiaTheme="minorHAnsi" w:hAnsiTheme="minorHAnsi" w:cstheme="minorBidi"/>
                                <w:b w:val="0"/>
                                <w:lang w:eastAsia="en-US"/>
                              </w:rPr>
                            </w:pPr>
                          </w:p>
                          <w:p w14:paraId="697D59EA" w14:textId="3D5020D4" w:rsidR="007E15FD" w:rsidRDefault="007E15FD" w:rsidP="001D67CC">
                            <w:pPr>
                              <w:spacing w:after="20" w:line="240" w:lineRule="auto"/>
                              <w:rPr>
                                <w:rStyle w:val="Vurgu"/>
                                <w:rFonts w:asciiTheme="minorHAnsi" w:eastAsiaTheme="minorHAnsi" w:hAnsiTheme="minorHAnsi" w:cstheme="minorBidi"/>
                                <w:b w:val="0"/>
                                <w:lang w:eastAsia="en-US"/>
                              </w:rPr>
                            </w:pPr>
                            <w:r w:rsidRPr="0014772D">
                              <w:rPr>
                                <w:rStyle w:val="Vurgu"/>
                                <w:rFonts w:asciiTheme="minorHAnsi" w:eastAsiaTheme="minorHAnsi" w:hAnsiTheme="minorHAnsi" w:cstheme="minorBidi"/>
                                <w:lang w:eastAsia="en-US"/>
                              </w:rPr>
                              <w:t xml:space="preserve">İşveren Unvanı: </w:t>
                            </w:r>
                            <w:r w:rsidR="004A0374">
                              <w:rPr>
                                <w:rStyle w:val="Vurgu"/>
                                <w:rFonts w:asciiTheme="minorHAnsi" w:eastAsiaTheme="minorHAnsi" w:hAnsiTheme="minorHAnsi" w:cstheme="minorBidi"/>
                                <w:lang w:eastAsia="en-US"/>
                              </w:rPr>
                              <w:t>Üretim Müdürü</w:t>
                            </w:r>
                          </w:p>
                          <w:p w14:paraId="5F8221B5" w14:textId="70653196" w:rsidR="007E15FD" w:rsidRPr="0014772D" w:rsidRDefault="007E15FD" w:rsidP="001D67CC">
                            <w:pPr>
                              <w:spacing w:after="20" w:line="240" w:lineRule="auto"/>
                              <w:rPr>
                                <w:rStyle w:val="Vurgu"/>
                                <w:rFonts w:asciiTheme="minorHAnsi" w:eastAsiaTheme="minorHAnsi" w:hAnsiTheme="minorHAnsi" w:cstheme="minorBidi"/>
                                <w:lang w:eastAsia="en-US"/>
                              </w:rPr>
                            </w:pPr>
                            <w:r w:rsidRPr="0014772D">
                              <w:rPr>
                                <w:rStyle w:val="Vurgu"/>
                                <w:rFonts w:asciiTheme="minorHAnsi" w:eastAsiaTheme="minorHAnsi" w:hAnsiTheme="minorHAnsi" w:cstheme="minorBidi"/>
                                <w:lang w:eastAsia="en-US"/>
                              </w:rPr>
                              <w:t xml:space="preserve"> </w:t>
                            </w:r>
                          </w:p>
                          <w:p w14:paraId="1E53FF23" w14:textId="21493A1B" w:rsidR="007E15FD" w:rsidRPr="0014772D" w:rsidRDefault="007E15FD" w:rsidP="001D67CC">
                            <w:pPr>
                              <w:spacing w:after="20" w:line="240" w:lineRule="auto"/>
                              <w:rPr>
                                <w:rStyle w:val="Vurgu"/>
                                <w:rFonts w:asciiTheme="minorHAnsi" w:eastAsiaTheme="minorHAnsi" w:hAnsiTheme="minorHAnsi" w:cstheme="minorBidi"/>
                                <w:b w:val="0"/>
                                <w:lang w:eastAsia="en-US"/>
                              </w:rPr>
                            </w:pPr>
                            <w:r w:rsidRPr="0014772D">
                              <w:rPr>
                                <w:rStyle w:val="Vurgu"/>
                                <w:rFonts w:asciiTheme="minorHAnsi" w:eastAsiaTheme="minorHAnsi" w:hAnsiTheme="minorHAnsi" w:cstheme="minorBidi"/>
                                <w:lang w:eastAsia="en-US"/>
                              </w:rPr>
                              <w:t>İşveren Adresi:</w:t>
                            </w:r>
                            <w:r w:rsidR="004A0374">
                              <w:rPr>
                                <w:rStyle w:val="Vurgu"/>
                                <w:rFonts w:asciiTheme="minorHAnsi" w:eastAsiaTheme="minorHAnsi" w:hAnsiTheme="minorHAnsi" w:cstheme="minorBidi"/>
                                <w:lang w:eastAsia="en-US"/>
                              </w:rPr>
                              <w:t xml:space="preserve">1 Organize Sanayi Bölgesi Karamanlılar Cad.No: 13 </w:t>
                            </w:r>
                            <w:r w:rsidR="00F24CEF">
                              <w:rPr>
                                <w:rStyle w:val="Vurgu"/>
                                <w:rFonts w:asciiTheme="minorHAnsi" w:eastAsiaTheme="minorHAnsi" w:hAnsiTheme="minorHAnsi" w:cstheme="minorBidi"/>
                                <w:lang w:eastAsia="en-US"/>
                              </w:rPr>
                              <w:t xml:space="preserve"> </w:t>
                            </w:r>
                            <w:r w:rsidR="004A0374">
                              <w:rPr>
                                <w:rStyle w:val="Vurgu"/>
                                <w:rFonts w:asciiTheme="minorHAnsi" w:eastAsiaTheme="minorHAnsi" w:hAnsiTheme="minorHAnsi" w:cstheme="minorBidi"/>
                                <w:lang w:eastAsia="en-US"/>
                              </w:rPr>
                              <w:t>SİNCAN/ ANKARA</w:t>
                            </w:r>
                          </w:p>
                          <w:p w14:paraId="319289C1" w14:textId="77777777" w:rsidR="007E15FD" w:rsidRPr="0014772D" w:rsidRDefault="007E15FD" w:rsidP="001D67CC">
                            <w:pPr>
                              <w:spacing w:after="20" w:line="240" w:lineRule="auto"/>
                              <w:rPr>
                                <w:rStyle w:val="Vurgu"/>
                                <w:rFonts w:asciiTheme="minorHAnsi" w:eastAsiaTheme="minorHAnsi" w:hAnsiTheme="minorHAnsi" w:cstheme="minorBidi"/>
                                <w:b w:val="0"/>
                                <w:lang w:eastAsia="en-US"/>
                              </w:rPr>
                            </w:pPr>
                          </w:p>
                          <w:p w14:paraId="5DBB83AF" w14:textId="77777777" w:rsidR="007E15FD" w:rsidRPr="0014772D" w:rsidRDefault="007E15FD" w:rsidP="001D67CC">
                            <w:pPr>
                              <w:spacing w:after="20" w:line="240" w:lineRule="auto"/>
                              <w:rPr>
                                <w:rStyle w:val="Vurgu"/>
                                <w:rFonts w:asciiTheme="minorHAnsi" w:eastAsiaTheme="minorHAnsi" w:hAnsiTheme="minorHAnsi" w:cstheme="minorBidi"/>
                                <w:b w:val="0"/>
                                <w:lang w:eastAsia="en-US"/>
                              </w:rPr>
                            </w:pPr>
                            <w:r w:rsidRPr="0014772D">
                              <w:rPr>
                                <w:rStyle w:val="Vurgu"/>
                                <w:rFonts w:asciiTheme="minorHAnsi" w:eastAsiaTheme="minorHAnsi" w:hAnsiTheme="minorHAnsi" w:cstheme="minorBidi"/>
                                <w:lang w:eastAsia="en-US"/>
                              </w:rPr>
                              <w:t xml:space="preserve">Tehlike Sınıfı: </w:t>
                            </w:r>
                          </w:p>
                          <w:p w14:paraId="7DB7B0DB" w14:textId="77777777" w:rsidR="007E15FD" w:rsidRDefault="007E15FD" w:rsidP="001D67CC">
                            <w:pPr>
                              <w:spacing w:after="20" w:line="240" w:lineRule="auto"/>
                              <w:rPr>
                                <w:rStyle w:val="Vurgu"/>
                                <w:rFonts w:asciiTheme="minorHAnsi" w:eastAsiaTheme="minorHAnsi" w:hAnsiTheme="minorHAnsi" w:cstheme="minorBidi"/>
                                <w:lang w:eastAsia="en-US"/>
                              </w:rPr>
                            </w:pPr>
                            <w:r w:rsidRPr="0014772D">
                              <w:rPr>
                                <w:rStyle w:val="Vurgu"/>
                                <w:rFonts w:asciiTheme="minorHAnsi" w:eastAsiaTheme="minorHAnsi" w:hAnsiTheme="minorHAnsi" w:cstheme="minorBidi"/>
                                <w:lang w:eastAsia="en-US"/>
                              </w:rPr>
                              <w:t>TEHLİKELİ</w:t>
                            </w:r>
                          </w:p>
                          <w:p w14:paraId="0B08AB10" w14:textId="77777777" w:rsidR="007E15FD" w:rsidRDefault="007E15FD" w:rsidP="001D67CC">
                            <w:pPr>
                              <w:spacing w:after="20" w:line="240" w:lineRule="auto"/>
                              <w:rPr>
                                <w:rStyle w:val="Vurgu"/>
                                <w:rFonts w:asciiTheme="minorHAnsi" w:eastAsiaTheme="minorHAnsi" w:hAnsiTheme="minorHAnsi" w:cstheme="minorBidi"/>
                                <w:lang w:eastAsia="en-US"/>
                              </w:rPr>
                            </w:pPr>
                          </w:p>
                          <w:p w14:paraId="66972EB2" w14:textId="77777777" w:rsidR="007E15FD" w:rsidRPr="0014772D" w:rsidRDefault="007E15FD" w:rsidP="001D67CC">
                            <w:pPr>
                              <w:spacing w:after="20" w:line="240" w:lineRule="auto"/>
                              <w:rPr>
                                <w:rStyle w:val="Vurgu"/>
                                <w:rFonts w:asciiTheme="minorHAnsi" w:eastAsiaTheme="minorHAnsi" w:hAnsiTheme="minorHAnsi" w:cstheme="minorBidi"/>
                                <w:lang w:eastAsia="en-US"/>
                              </w:rPr>
                            </w:pPr>
                          </w:p>
                          <w:p w14:paraId="50E7511C" w14:textId="77777777" w:rsidR="007E15FD" w:rsidRPr="0014772D" w:rsidRDefault="007E15FD" w:rsidP="001D67CC">
                            <w:pPr>
                              <w:spacing w:after="20" w:line="192" w:lineRule="auto"/>
                              <w:rPr>
                                <w:rStyle w:val="Vurgu"/>
                                <w:rFonts w:asciiTheme="minorHAnsi" w:eastAsiaTheme="minorHAnsi" w:hAnsiTheme="minorHAnsi" w:cstheme="minorBidi"/>
                                <w:lang w:eastAsia="en-US"/>
                              </w:rPr>
                            </w:pPr>
                          </w:p>
                          <w:p w14:paraId="551F6EF8" w14:textId="77777777" w:rsidR="007E15FD" w:rsidRPr="0014772D" w:rsidRDefault="007E15FD" w:rsidP="001D67CC">
                            <w:pPr>
                              <w:spacing w:after="20" w:line="192" w:lineRule="auto"/>
                              <w:rPr>
                                <w:rStyle w:val="Vurgu"/>
                                <w:rFonts w:asciiTheme="minorHAnsi" w:eastAsiaTheme="minorHAnsi" w:hAnsiTheme="minorHAnsi" w:cstheme="minorBidi"/>
                                <w:lang w:eastAsia="en-US"/>
                              </w:rPr>
                            </w:pPr>
                          </w:p>
                          <w:p w14:paraId="335B1E67" w14:textId="77777777" w:rsidR="007E15FD" w:rsidRPr="0014772D" w:rsidRDefault="007E15FD" w:rsidP="001D67CC">
                            <w:pPr>
                              <w:rPr>
                                <w:rFonts w:cs="Arial"/>
                                <w:sz w:val="28"/>
                                <w:szCs w:val="28"/>
                              </w:rPr>
                            </w:pPr>
                          </w:p>
                          <w:p w14:paraId="49AA2B6F" w14:textId="77777777" w:rsidR="007E15FD" w:rsidRPr="0014772D" w:rsidRDefault="007E15FD" w:rsidP="001D67CC">
                            <w:pPr>
                              <w:rPr>
                                <w:rFonts w:cs="Arial"/>
                                <w:sz w:val="28"/>
                                <w:szCs w:val="28"/>
                              </w:rPr>
                            </w:pPr>
                          </w:p>
                          <w:p w14:paraId="247D89C4" w14:textId="165EF2A6" w:rsidR="007E15FD" w:rsidRPr="0014772D" w:rsidRDefault="007E15FD" w:rsidP="001D67CC">
                            <w:pPr>
                              <w:pStyle w:val="AralkYok"/>
                              <w:spacing w:line="360" w:lineRule="auto"/>
                              <w:rPr>
                                <w:rStyle w:val="Vurgu"/>
                                <w:lang w:eastAsia="tr-TR"/>
                              </w:rPr>
                            </w:pPr>
                            <w:r w:rsidRPr="0014772D">
                              <w:rPr>
                                <w:rStyle w:val="Vurgu"/>
                                <w:lang w:eastAsia="tr-TR"/>
                              </w:rPr>
                              <w:t>Hazırlanma Tarihi:</w:t>
                            </w:r>
                            <w:r>
                              <w:rPr>
                                <w:rStyle w:val="Vurgu"/>
                                <w:lang w:eastAsia="tr-TR"/>
                              </w:rPr>
                              <w:t xml:space="preserve"> </w:t>
                            </w:r>
                            <w:r w:rsidR="00CB6F03">
                              <w:rPr>
                                <w:rStyle w:val="Vurgu"/>
                                <w:lang w:eastAsia="tr-TR"/>
                              </w:rPr>
                              <w:t>25.04.2022</w:t>
                            </w:r>
                          </w:p>
                          <w:p w14:paraId="7F1AD8E0" w14:textId="26DE5D1B" w:rsidR="007E15FD" w:rsidRPr="00580B56" w:rsidRDefault="007E15FD" w:rsidP="001D67CC">
                            <w:pPr>
                              <w:rPr>
                                <w:rFonts w:cs="Arial"/>
                                <w:sz w:val="28"/>
                                <w:szCs w:val="28"/>
                              </w:rPr>
                            </w:pPr>
                            <w:r>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7ECC7" id="Metin Kutusu 1" o:spid="_x0000_s1034" type="#_x0000_t202" style="position:absolute;left:0;text-align:left;margin-left:-29pt;margin-top:52.75pt;width:519.9pt;height:48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" fillcolor="white [3201]" strokecolor="#00b050" strokeweight="5pt">
                <v:stroke linestyle="thickThin"/>
                <v:shadow on="t" type="perspective" color="#868686" opacity=".5" origin=".5,.5" offset="-6pt,-6pt" matrix="1.25,,,1.25"/>
                <v:textbox>
                  <w:txbxContent>
                    <w:p w14:paraId="3E7F2C31" w14:textId="77777777" w:rsidR="007E15FD" w:rsidRDefault="007E15FD" w:rsidP="001D67CC">
                      <w:pPr>
                        <w:spacing w:after="20" w:line="192" w:lineRule="auto"/>
                        <w:rPr>
                          <w:rFonts w:cs="Arial"/>
                          <w:b/>
                          <w:color w:val="2F5496" w:themeColor="accent1" w:themeShade="BF"/>
                          <w:sz w:val="28"/>
                          <w:szCs w:val="28"/>
                        </w:rPr>
                      </w:pPr>
                    </w:p>
                    <w:p w14:paraId="2FCF3595" w14:textId="77777777" w:rsidR="007E15FD" w:rsidRDefault="007E15FD" w:rsidP="001D67CC">
                      <w:pPr>
                        <w:spacing w:after="20" w:line="240" w:lineRule="auto"/>
                        <w:rPr>
                          <w:rStyle w:val="Vurgu"/>
                          <w:rFonts w:asciiTheme="minorHAnsi" w:eastAsiaTheme="minorHAnsi" w:hAnsiTheme="minorHAnsi" w:cstheme="minorBidi"/>
                          <w:b w:val="0"/>
                          <w:lang w:eastAsia="en-US"/>
                        </w:rPr>
                      </w:pPr>
                    </w:p>
                    <w:p w14:paraId="3B47708B" w14:textId="77777777" w:rsidR="007E15FD" w:rsidRDefault="007E15FD" w:rsidP="001D67CC">
                      <w:pPr>
                        <w:spacing w:after="20" w:line="240" w:lineRule="auto"/>
                        <w:rPr>
                          <w:rStyle w:val="Vurgu"/>
                          <w:rFonts w:asciiTheme="minorHAnsi" w:eastAsiaTheme="minorHAnsi" w:hAnsiTheme="minorHAnsi" w:cstheme="minorBidi"/>
                          <w:b w:val="0"/>
                          <w:lang w:eastAsia="en-US"/>
                        </w:rPr>
                      </w:pPr>
                    </w:p>
                    <w:p w14:paraId="4647426F" w14:textId="0113CAA1" w:rsidR="004A0374" w:rsidRPr="004A0374" w:rsidRDefault="004A0374" w:rsidP="004A0374">
                      <w:pPr>
                        <w:rPr>
                          <w:szCs w:val="32"/>
                        </w:rPr>
                      </w:pPr>
                      <w:r>
                        <w:rPr>
                          <w:rStyle w:val="Vurgu"/>
                          <w:rFonts w:asciiTheme="minorHAnsi" w:eastAsiaTheme="minorHAnsi" w:hAnsiTheme="minorHAnsi" w:cstheme="minorBidi"/>
                          <w:lang w:eastAsia="en-US"/>
                        </w:rPr>
                        <w:t>İşveren Vekili Adı ve Soyadı: Ahmet Talha AKYILDIRIM</w:t>
                      </w:r>
                    </w:p>
                    <w:p w14:paraId="3EB54F0D" w14:textId="77777777" w:rsidR="007E15FD" w:rsidRPr="0014772D" w:rsidRDefault="007E15FD" w:rsidP="001D67CC">
                      <w:pPr>
                        <w:spacing w:after="20" w:line="240" w:lineRule="auto"/>
                        <w:rPr>
                          <w:rStyle w:val="Vurgu"/>
                          <w:rFonts w:asciiTheme="minorHAnsi" w:eastAsiaTheme="minorHAnsi" w:hAnsiTheme="minorHAnsi" w:cstheme="minorBidi"/>
                          <w:b w:val="0"/>
                          <w:lang w:eastAsia="en-US"/>
                        </w:rPr>
                      </w:pPr>
                    </w:p>
                    <w:p w14:paraId="28EEBAB4" w14:textId="77777777" w:rsidR="007E15FD" w:rsidRDefault="007E15FD" w:rsidP="001D67CC">
                      <w:pPr>
                        <w:spacing w:after="20" w:line="240" w:lineRule="auto"/>
                        <w:rPr>
                          <w:rStyle w:val="Vurgu"/>
                          <w:rFonts w:asciiTheme="minorHAnsi" w:eastAsiaTheme="minorHAnsi" w:hAnsiTheme="minorHAnsi" w:cstheme="minorBidi"/>
                          <w:b w:val="0"/>
                          <w:lang w:eastAsia="en-US"/>
                        </w:rPr>
                      </w:pPr>
                    </w:p>
                    <w:p w14:paraId="697D59EA" w14:textId="3D5020D4" w:rsidR="007E15FD" w:rsidRDefault="007E15FD" w:rsidP="001D67CC">
                      <w:pPr>
                        <w:spacing w:after="20" w:line="240" w:lineRule="auto"/>
                        <w:rPr>
                          <w:rStyle w:val="Vurgu"/>
                          <w:rFonts w:asciiTheme="minorHAnsi" w:eastAsiaTheme="minorHAnsi" w:hAnsiTheme="minorHAnsi" w:cstheme="minorBidi"/>
                          <w:b w:val="0"/>
                          <w:lang w:eastAsia="en-US"/>
                        </w:rPr>
                      </w:pPr>
                      <w:r w:rsidRPr="0014772D">
                        <w:rPr>
                          <w:rStyle w:val="Vurgu"/>
                          <w:rFonts w:asciiTheme="minorHAnsi" w:eastAsiaTheme="minorHAnsi" w:hAnsiTheme="minorHAnsi" w:cstheme="minorBidi"/>
                          <w:lang w:eastAsia="en-US"/>
                        </w:rPr>
                        <w:t xml:space="preserve">İşveren Unvanı: </w:t>
                      </w:r>
                      <w:r w:rsidR="004A0374">
                        <w:rPr>
                          <w:rStyle w:val="Vurgu"/>
                          <w:rFonts w:asciiTheme="minorHAnsi" w:eastAsiaTheme="minorHAnsi" w:hAnsiTheme="minorHAnsi" w:cstheme="minorBidi"/>
                          <w:lang w:eastAsia="en-US"/>
                        </w:rPr>
                        <w:t>Üretim Müdürü</w:t>
                      </w:r>
                    </w:p>
                    <w:p w14:paraId="5F8221B5" w14:textId="70653196" w:rsidR="007E15FD" w:rsidRPr="0014772D" w:rsidRDefault="007E15FD" w:rsidP="001D67CC">
                      <w:pPr>
                        <w:spacing w:after="20" w:line="240" w:lineRule="auto"/>
                        <w:rPr>
                          <w:rStyle w:val="Vurgu"/>
                          <w:rFonts w:asciiTheme="minorHAnsi" w:eastAsiaTheme="minorHAnsi" w:hAnsiTheme="minorHAnsi" w:cstheme="minorBidi"/>
                          <w:lang w:eastAsia="en-US"/>
                        </w:rPr>
                      </w:pPr>
                      <w:r w:rsidRPr="0014772D">
                        <w:rPr>
                          <w:rStyle w:val="Vurgu"/>
                          <w:rFonts w:asciiTheme="minorHAnsi" w:eastAsiaTheme="minorHAnsi" w:hAnsiTheme="minorHAnsi" w:cstheme="minorBidi"/>
                          <w:lang w:eastAsia="en-US"/>
                        </w:rPr>
                        <w:t xml:space="preserve"> </w:t>
                      </w:r>
                    </w:p>
                    <w:p w14:paraId="1E53FF23" w14:textId="21493A1B" w:rsidR="007E15FD" w:rsidRPr="0014772D" w:rsidRDefault="007E15FD" w:rsidP="001D67CC">
                      <w:pPr>
                        <w:spacing w:after="20" w:line="240" w:lineRule="auto"/>
                        <w:rPr>
                          <w:rStyle w:val="Vurgu"/>
                          <w:rFonts w:asciiTheme="minorHAnsi" w:eastAsiaTheme="minorHAnsi" w:hAnsiTheme="minorHAnsi" w:cstheme="minorBidi"/>
                          <w:b w:val="0"/>
                          <w:lang w:eastAsia="en-US"/>
                        </w:rPr>
                      </w:pPr>
                      <w:r w:rsidRPr="0014772D">
                        <w:rPr>
                          <w:rStyle w:val="Vurgu"/>
                          <w:rFonts w:asciiTheme="minorHAnsi" w:eastAsiaTheme="minorHAnsi" w:hAnsiTheme="minorHAnsi" w:cstheme="minorBidi"/>
                          <w:lang w:eastAsia="en-US"/>
                        </w:rPr>
                        <w:t>İşveren Adresi:</w:t>
                      </w:r>
                      <w:r w:rsidR="004A0374">
                        <w:rPr>
                          <w:rStyle w:val="Vurgu"/>
                          <w:rFonts w:asciiTheme="minorHAnsi" w:eastAsiaTheme="minorHAnsi" w:hAnsiTheme="minorHAnsi" w:cstheme="minorBidi"/>
                          <w:lang w:eastAsia="en-US"/>
                        </w:rPr>
                        <w:t xml:space="preserve">1 Organize Sanayi Bölgesi Karamanlılar Cad.No: 13 </w:t>
                      </w:r>
                      <w:r w:rsidR="00F24CEF">
                        <w:rPr>
                          <w:rStyle w:val="Vurgu"/>
                          <w:rFonts w:asciiTheme="minorHAnsi" w:eastAsiaTheme="minorHAnsi" w:hAnsiTheme="minorHAnsi" w:cstheme="minorBidi"/>
                          <w:lang w:eastAsia="en-US"/>
                        </w:rPr>
                        <w:t xml:space="preserve"> </w:t>
                      </w:r>
                      <w:r w:rsidR="004A0374">
                        <w:rPr>
                          <w:rStyle w:val="Vurgu"/>
                          <w:rFonts w:asciiTheme="minorHAnsi" w:eastAsiaTheme="minorHAnsi" w:hAnsiTheme="minorHAnsi" w:cstheme="minorBidi"/>
                          <w:lang w:eastAsia="en-US"/>
                        </w:rPr>
                        <w:t>SİNCAN/ ANKARA</w:t>
                      </w:r>
                    </w:p>
                    <w:p w14:paraId="319289C1" w14:textId="77777777" w:rsidR="007E15FD" w:rsidRPr="0014772D" w:rsidRDefault="007E15FD" w:rsidP="001D67CC">
                      <w:pPr>
                        <w:spacing w:after="20" w:line="240" w:lineRule="auto"/>
                        <w:rPr>
                          <w:rStyle w:val="Vurgu"/>
                          <w:rFonts w:asciiTheme="minorHAnsi" w:eastAsiaTheme="minorHAnsi" w:hAnsiTheme="minorHAnsi" w:cstheme="minorBidi"/>
                          <w:b w:val="0"/>
                          <w:lang w:eastAsia="en-US"/>
                        </w:rPr>
                      </w:pPr>
                    </w:p>
                    <w:p w14:paraId="5DBB83AF" w14:textId="77777777" w:rsidR="007E15FD" w:rsidRPr="0014772D" w:rsidRDefault="007E15FD" w:rsidP="001D67CC">
                      <w:pPr>
                        <w:spacing w:after="20" w:line="240" w:lineRule="auto"/>
                        <w:rPr>
                          <w:rStyle w:val="Vurgu"/>
                          <w:rFonts w:asciiTheme="minorHAnsi" w:eastAsiaTheme="minorHAnsi" w:hAnsiTheme="minorHAnsi" w:cstheme="minorBidi"/>
                          <w:b w:val="0"/>
                          <w:lang w:eastAsia="en-US"/>
                        </w:rPr>
                      </w:pPr>
                      <w:r w:rsidRPr="0014772D">
                        <w:rPr>
                          <w:rStyle w:val="Vurgu"/>
                          <w:rFonts w:asciiTheme="minorHAnsi" w:eastAsiaTheme="minorHAnsi" w:hAnsiTheme="minorHAnsi" w:cstheme="minorBidi"/>
                          <w:lang w:eastAsia="en-US"/>
                        </w:rPr>
                        <w:t xml:space="preserve">Tehlike Sınıfı: </w:t>
                      </w:r>
                    </w:p>
                    <w:p w14:paraId="7DB7B0DB" w14:textId="77777777" w:rsidR="007E15FD" w:rsidRDefault="007E15FD" w:rsidP="001D67CC">
                      <w:pPr>
                        <w:spacing w:after="20" w:line="240" w:lineRule="auto"/>
                        <w:rPr>
                          <w:rStyle w:val="Vurgu"/>
                          <w:rFonts w:asciiTheme="minorHAnsi" w:eastAsiaTheme="minorHAnsi" w:hAnsiTheme="minorHAnsi" w:cstheme="minorBidi"/>
                          <w:lang w:eastAsia="en-US"/>
                        </w:rPr>
                      </w:pPr>
                      <w:r w:rsidRPr="0014772D">
                        <w:rPr>
                          <w:rStyle w:val="Vurgu"/>
                          <w:rFonts w:asciiTheme="minorHAnsi" w:eastAsiaTheme="minorHAnsi" w:hAnsiTheme="minorHAnsi" w:cstheme="minorBidi"/>
                          <w:lang w:eastAsia="en-US"/>
                        </w:rPr>
                        <w:t>TEHLİKELİ</w:t>
                      </w:r>
                    </w:p>
                    <w:p w14:paraId="0B08AB10" w14:textId="77777777" w:rsidR="007E15FD" w:rsidRDefault="007E15FD" w:rsidP="001D67CC">
                      <w:pPr>
                        <w:spacing w:after="20" w:line="240" w:lineRule="auto"/>
                        <w:rPr>
                          <w:rStyle w:val="Vurgu"/>
                          <w:rFonts w:asciiTheme="minorHAnsi" w:eastAsiaTheme="minorHAnsi" w:hAnsiTheme="minorHAnsi" w:cstheme="minorBidi"/>
                          <w:lang w:eastAsia="en-US"/>
                        </w:rPr>
                      </w:pPr>
                    </w:p>
                    <w:p w14:paraId="66972EB2" w14:textId="77777777" w:rsidR="007E15FD" w:rsidRPr="0014772D" w:rsidRDefault="007E15FD" w:rsidP="001D67CC">
                      <w:pPr>
                        <w:spacing w:after="20" w:line="240" w:lineRule="auto"/>
                        <w:rPr>
                          <w:rStyle w:val="Vurgu"/>
                          <w:rFonts w:asciiTheme="minorHAnsi" w:eastAsiaTheme="minorHAnsi" w:hAnsiTheme="minorHAnsi" w:cstheme="minorBidi"/>
                          <w:lang w:eastAsia="en-US"/>
                        </w:rPr>
                      </w:pPr>
                    </w:p>
                    <w:p w14:paraId="50E7511C" w14:textId="77777777" w:rsidR="007E15FD" w:rsidRPr="0014772D" w:rsidRDefault="007E15FD" w:rsidP="001D67CC">
                      <w:pPr>
                        <w:spacing w:after="20" w:line="192" w:lineRule="auto"/>
                        <w:rPr>
                          <w:rStyle w:val="Vurgu"/>
                          <w:rFonts w:asciiTheme="minorHAnsi" w:eastAsiaTheme="minorHAnsi" w:hAnsiTheme="minorHAnsi" w:cstheme="minorBidi"/>
                          <w:lang w:eastAsia="en-US"/>
                        </w:rPr>
                      </w:pPr>
                    </w:p>
                    <w:p w14:paraId="551F6EF8" w14:textId="77777777" w:rsidR="007E15FD" w:rsidRPr="0014772D" w:rsidRDefault="007E15FD" w:rsidP="001D67CC">
                      <w:pPr>
                        <w:spacing w:after="20" w:line="192" w:lineRule="auto"/>
                        <w:rPr>
                          <w:rStyle w:val="Vurgu"/>
                          <w:rFonts w:asciiTheme="minorHAnsi" w:eastAsiaTheme="minorHAnsi" w:hAnsiTheme="minorHAnsi" w:cstheme="minorBidi"/>
                          <w:lang w:eastAsia="en-US"/>
                        </w:rPr>
                      </w:pPr>
                    </w:p>
                    <w:p w14:paraId="335B1E67" w14:textId="77777777" w:rsidR="007E15FD" w:rsidRPr="0014772D" w:rsidRDefault="007E15FD" w:rsidP="001D67CC">
                      <w:pPr>
                        <w:rPr>
                          <w:rFonts w:cs="Arial"/>
                          <w:sz w:val="28"/>
                          <w:szCs w:val="28"/>
                        </w:rPr>
                      </w:pPr>
                    </w:p>
                    <w:p w14:paraId="49AA2B6F" w14:textId="77777777" w:rsidR="007E15FD" w:rsidRPr="0014772D" w:rsidRDefault="007E15FD" w:rsidP="001D67CC">
                      <w:pPr>
                        <w:rPr>
                          <w:rFonts w:cs="Arial"/>
                          <w:sz w:val="28"/>
                          <w:szCs w:val="28"/>
                        </w:rPr>
                      </w:pPr>
                    </w:p>
                    <w:p w14:paraId="247D89C4" w14:textId="165EF2A6" w:rsidR="007E15FD" w:rsidRPr="0014772D" w:rsidRDefault="007E15FD" w:rsidP="001D67CC">
                      <w:pPr>
                        <w:pStyle w:val="AralkYok"/>
                        <w:spacing w:line="360" w:lineRule="auto"/>
                        <w:rPr>
                          <w:rStyle w:val="Vurgu"/>
                          <w:lang w:eastAsia="tr-TR"/>
                        </w:rPr>
                      </w:pPr>
                      <w:r w:rsidRPr="0014772D">
                        <w:rPr>
                          <w:rStyle w:val="Vurgu"/>
                          <w:lang w:eastAsia="tr-TR"/>
                        </w:rPr>
                        <w:t>Hazırlanma Tarihi:</w:t>
                      </w:r>
                      <w:r>
                        <w:rPr>
                          <w:rStyle w:val="Vurgu"/>
                          <w:lang w:eastAsia="tr-TR"/>
                        </w:rPr>
                        <w:t xml:space="preserve"> </w:t>
                      </w:r>
                      <w:r w:rsidR="00CB6F03">
                        <w:rPr>
                          <w:rStyle w:val="Vurgu"/>
                          <w:lang w:eastAsia="tr-TR"/>
                        </w:rPr>
                        <w:t>25.04.2022</w:t>
                      </w:r>
                    </w:p>
                    <w:p w14:paraId="7F1AD8E0" w14:textId="26DE5D1B" w:rsidR="007E15FD" w:rsidRPr="00580B56" w:rsidRDefault="007E15FD" w:rsidP="001D67CC">
                      <w:pPr>
                        <w:rPr>
                          <w:rFonts w:cs="Arial"/>
                          <w:sz w:val="28"/>
                          <w:szCs w:val="28"/>
                        </w:rPr>
                      </w:pPr>
                      <w:r>
                        <w:rPr>
                          <w:rFonts w:cs="Arial"/>
                          <w:sz w:val="28"/>
                          <w:szCs w:val="28"/>
                        </w:rPr>
                        <w:t xml:space="preserve">   </w:t>
                      </w:r>
                    </w:p>
                  </w:txbxContent>
                </v:textbox>
              </v:shape>
            </w:pict>
          </mc:Fallback>
        </mc:AlternateContent>
      </w:r>
    </w:p>
    <w:p w14:paraId="67114B76" w14:textId="77777777" w:rsidR="001D67CC" w:rsidRDefault="001D67CC" w:rsidP="001D67CC">
      <w:pPr>
        <w:jc w:val="center"/>
        <w:rPr>
          <w:rFonts w:ascii="Times New Roman" w:hAnsi="Times New Roman" w:cs="Times New Roman"/>
          <w:b/>
          <w:bCs/>
          <w:color w:val="0D0D0D" w:themeColor="text1" w:themeTint="F2"/>
          <w:sz w:val="56"/>
          <w:szCs w:val="56"/>
        </w:rPr>
      </w:pPr>
      <w:r w:rsidRPr="0014772D">
        <w:rPr>
          <w:rFonts w:ascii="Times New Roman" w:hAnsi="Times New Roman" w:cs="Times New Roman"/>
          <w:b/>
          <w:bCs/>
          <w:noProof/>
          <w:color w:val="0D0D0D" w:themeColor="text1" w:themeTint="F2"/>
          <w:sz w:val="56"/>
          <w:szCs w:val="56"/>
        </w:rPr>
        <w:drawing>
          <wp:anchor distT="0" distB="0" distL="114300" distR="114300" simplePos="0" relativeHeight="251660288" behindDoc="0" locked="0" layoutInCell="1" allowOverlap="1" wp14:anchorId="287951C6" wp14:editId="5142D180">
            <wp:simplePos x="0" y="0"/>
            <wp:positionH relativeFrom="column">
              <wp:posOffset>7292200</wp:posOffset>
            </wp:positionH>
            <wp:positionV relativeFrom="paragraph">
              <wp:posOffset>-2911524</wp:posOffset>
            </wp:positionV>
            <wp:extent cx="2410691" cy="961901"/>
            <wp:effectExtent l="0" t="0" r="0" b="0"/>
            <wp:wrapNone/>
            <wp:docPr id="9" name="Picture 2" descr="X:\Departments\HR\Shared\Logos\Larth logo-Larth-coule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Departments\HR\Shared\Logos\Larth logo-Larth-couleur.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460" cy="962025"/>
                    </a:xfrm>
                    <a:prstGeom prst="rect">
                      <a:avLst/>
                    </a:prstGeom>
                    <a:noFill/>
                    <a:ln>
                      <a:noFill/>
                    </a:ln>
                  </pic:spPr>
                </pic:pic>
              </a:graphicData>
            </a:graphic>
          </wp:anchor>
        </w:drawing>
      </w:r>
      <w:r w:rsidRPr="0014772D">
        <w:rPr>
          <w:rFonts w:ascii="Times New Roman" w:hAnsi="Times New Roman" w:cs="Times New Roman"/>
          <w:b/>
          <w:bCs/>
          <w:noProof/>
          <w:color w:val="0D0D0D" w:themeColor="text1" w:themeTint="F2"/>
          <w:sz w:val="56"/>
          <w:szCs w:val="56"/>
        </w:rPr>
        <w:drawing>
          <wp:anchor distT="0" distB="0" distL="114300" distR="114300" simplePos="0" relativeHeight="251661312" behindDoc="0" locked="0" layoutInCell="1" allowOverlap="1" wp14:anchorId="0B6BFAAA" wp14:editId="487BF318">
            <wp:simplePos x="0" y="0"/>
            <wp:positionH relativeFrom="column">
              <wp:posOffset>7444600</wp:posOffset>
            </wp:positionH>
            <wp:positionV relativeFrom="paragraph">
              <wp:posOffset>-3372534</wp:posOffset>
            </wp:positionV>
            <wp:extent cx="2410691" cy="961901"/>
            <wp:effectExtent l="0" t="0" r="0" b="0"/>
            <wp:wrapNone/>
            <wp:docPr id="10" name="Picture 2" descr="X:\Departments\HR\Shared\Logos\Larth logo-Larth-coule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Departments\HR\Shared\Logos\Larth logo-Larth-couleur.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460" cy="962025"/>
                    </a:xfrm>
                    <a:prstGeom prst="rect">
                      <a:avLst/>
                    </a:prstGeom>
                    <a:noFill/>
                    <a:ln>
                      <a:noFill/>
                    </a:ln>
                  </pic:spPr>
                </pic:pic>
              </a:graphicData>
            </a:graphic>
          </wp:anchor>
        </w:drawing>
      </w:r>
    </w:p>
    <w:p w14:paraId="1D88D246" w14:textId="77777777" w:rsidR="001D67CC" w:rsidRDefault="001D67CC" w:rsidP="001D67CC">
      <w:pPr>
        <w:spacing w:after="0" w:line="360" w:lineRule="auto"/>
        <w:ind w:firstLine="566"/>
        <w:jc w:val="center"/>
        <w:rPr>
          <w:rFonts w:ascii="Times New Roman" w:hAnsi="Times New Roman" w:cs="Times New Roman"/>
          <w:b/>
          <w:bCs/>
          <w:color w:val="0D0D0D" w:themeColor="text1" w:themeTint="F2"/>
          <w:sz w:val="56"/>
          <w:szCs w:val="56"/>
        </w:rPr>
      </w:pPr>
    </w:p>
    <w:p w14:paraId="24F78A31" w14:textId="77777777" w:rsidR="001D67CC" w:rsidRDefault="001D67CC" w:rsidP="001D67CC">
      <w:pPr>
        <w:spacing w:after="0" w:line="360" w:lineRule="auto"/>
        <w:ind w:firstLine="566"/>
        <w:jc w:val="center"/>
        <w:rPr>
          <w:rFonts w:ascii="Times New Roman" w:hAnsi="Times New Roman" w:cs="Times New Roman"/>
          <w:b/>
          <w:bCs/>
          <w:color w:val="0D0D0D" w:themeColor="text1" w:themeTint="F2"/>
          <w:sz w:val="56"/>
          <w:szCs w:val="56"/>
        </w:rPr>
      </w:pPr>
    </w:p>
    <w:p w14:paraId="477D4D92" w14:textId="77777777" w:rsidR="001D67CC" w:rsidRDefault="001D67CC" w:rsidP="001D67CC">
      <w:pPr>
        <w:spacing w:after="0" w:line="360" w:lineRule="auto"/>
        <w:ind w:firstLine="566"/>
        <w:jc w:val="center"/>
        <w:rPr>
          <w:rFonts w:ascii="Times New Roman" w:hAnsi="Times New Roman" w:cs="Times New Roman"/>
          <w:b/>
          <w:bCs/>
          <w:color w:val="0D0D0D" w:themeColor="text1" w:themeTint="F2"/>
          <w:sz w:val="56"/>
          <w:szCs w:val="56"/>
        </w:rPr>
      </w:pPr>
    </w:p>
    <w:p w14:paraId="2D15B6BA" w14:textId="77777777" w:rsidR="001D67CC" w:rsidRDefault="001D67CC" w:rsidP="001D67CC">
      <w:pPr>
        <w:spacing w:after="0" w:line="360" w:lineRule="auto"/>
        <w:ind w:firstLine="566"/>
        <w:jc w:val="center"/>
        <w:rPr>
          <w:rFonts w:ascii="Times New Roman" w:hAnsi="Times New Roman" w:cs="Times New Roman"/>
          <w:b/>
          <w:bCs/>
          <w:color w:val="0D0D0D" w:themeColor="text1" w:themeTint="F2"/>
          <w:sz w:val="56"/>
          <w:szCs w:val="56"/>
        </w:rPr>
      </w:pPr>
    </w:p>
    <w:p w14:paraId="350FCB7F" w14:textId="77777777" w:rsidR="001D67CC" w:rsidRDefault="001D67CC" w:rsidP="001D67CC">
      <w:pPr>
        <w:spacing w:after="0" w:line="360" w:lineRule="auto"/>
        <w:ind w:firstLine="566"/>
        <w:jc w:val="center"/>
        <w:rPr>
          <w:rFonts w:ascii="Times New Roman" w:hAnsi="Times New Roman" w:cs="Times New Roman"/>
          <w:b/>
          <w:bCs/>
          <w:color w:val="0D0D0D" w:themeColor="text1" w:themeTint="F2"/>
          <w:sz w:val="56"/>
          <w:szCs w:val="56"/>
        </w:rPr>
      </w:pPr>
    </w:p>
    <w:p w14:paraId="39FE9D61" w14:textId="77777777" w:rsidR="001D67CC" w:rsidRDefault="001D67CC" w:rsidP="001D67CC">
      <w:pPr>
        <w:pStyle w:val="AralkYok"/>
        <w:rPr>
          <w:rFonts w:ascii="Times New Roman" w:hAnsi="Times New Roman" w:cs="Times New Roman"/>
          <w:b/>
          <w:noProof/>
          <w:sz w:val="24"/>
          <w:szCs w:val="24"/>
          <w:lang w:eastAsia="tr-TR"/>
        </w:rPr>
      </w:pPr>
    </w:p>
    <w:p w14:paraId="77E86EB2" w14:textId="77777777" w:rsidR="001D67CC" w:rsidRDefault="001D67CC" w:rsidP="001D67CC">
      <w:pPr>
        <w:pStyle w:val="AralkYok"/>
        <w:rPr>
          <w:rFonts w:ascii="Times New Roman" w:hAnsi="Times New Roman" w:cs="Times New Roman"/>
          <w:b/>
          <w:noProof/>
          <w:sz w:val="24"/>
          <w:szCs w:val="24"/>
          <w:lang w:eastAsia="tr-TR"/>
        </w:rPr>
      </w:pPr>
    </w:p>
    <w:p w14:paraId="2AEBA86A" w14:textId="77777777" w:rsidR="001D67CC" w:rsidRDefault="001D67CC" w:rsidP="001D67CC">
      <w:pPr>
        <w:pStyle w:val="AralkYok"/>
        <w:rPr>
          <w:rFonts w:ascii="Times New Roman" w:hAnsi="Times New Roman" w:cs="Times New Roman"/>
          <w:b/>
          <w:noProof/>
          <w:sz w:val="24"/>
          <w:szCs w:val="24"/>
          <w:lang w:eastAsia="tr-TR"/>
        </w:rPr>
      </w:pPr>
    </w:p>
    <w:p w14:paraId="2DA8A6D4" w14:textId="77777777" w:rsidR="001D67CC" w:rsidRDefault="001D67CC" w:rsidP="001D67CC">
      <w:pPr>
        <w:pStyle w:val="AralkYok"/>
        <w:rPr>
          <w:rFonts w:ascii="Times New Roman" w:hAnsi="Times New Roman" w:cs="Times New Roman"/>
          <w:b/>
          <w:noProof/>
          <w:sz w:val="24"/>
          <w:szCs w:val="24"/>
          <w:lang w:eastAsia="tr-TR"/>
        </w:rPr>
      </w:pPr>
    </w:p>
    <w:p w14:paraId="3A14CEF5" w14:textId="77777777" w:rsidR="001D67CC" w:rsidRDefault="001D67CC" w:rsidP="001D67CC">
      <w:pPr>
        <w:pStyle w:val="AralkYok"/>
        <w:rPr>
          <w:rFonts w:ascii="Times New Roman" w:hAnsi="Times New Roman" w:cs="Times New Roman"/>
          <w:b/>
          <w:noProof/>
          <w:sz w:val="24"/>
          <w:szCs w:val="24"/>
          <w:lang w:eastAsia="tr-TR"/>
        </w:rPr>
      </w:pPr>
    </w:p>
    <w:p w14:paraId="4B5472D5" w14:textId="77777777" w:rsidR="001D67CC" w:rsidRDefault="001D67CC" w:rsidP="001D67CC">
      <w:pPr>
        <w:pStyle w:val="AralkYok"/>
        <w:rPr>
          <w:rFonts w:ascii="Times New Roman" w:hAnsi="Times New Roman" w:cs="Times New Roman"/>
          <w:b/>
          <w:noProof/>
          <w:sz w:val="24"/>
          <w:szCs w:val="24"/>
          <w:lang w:eastAsia="tr-TR"/>
        </w:rPr>
      </w:pPr>
    </w:p>
    <w:p w14:paraId="01C62974" w14:textId="77777777" w:rsidR="001D67CC" w:rsidRDefault="001D67CC" w:rsidP="001D67CC">
      <w:pPr>
        <w:spacing w:after="0" w:line="240" w:lineRule="atLeast"/>
        <w:ind w:firstLine="566"/>
        <w:jc w:val="both"/>
        <w:rPr>
          <w:rFonts w:ascii="Times New Roman" w:hAnsi="Times New Roman" w:cs="Times New Roman"/>
          <w:b/>
          <w:bCs/>
          <w:color w:val="0D0D0D" w:themeColor="text1" w:themeTint="F2"/>
          <w:sz w:val="24"/>
          <w:szCs w:val="24"/>
        </w:rPr>
      </w:pPr>
    </w:p>
    <w:p w14:paraId="2A30F2FA" w14:textId="77777777" w:rsidR="001D67CC" w:rsidRDefault="001D67CC" w:rsidP="001D67CC">
      <w:pPr>
        <w:pStyle w:val="T1"/>
        <w:tabs>
          <w:tab w:val="left" w:pos="440"/>
          <w:tab w:val="right" w:leader="underscore" w:pos="9346"/>
        </w:tabs>
        <w:rPr>
          <w:rFonts w:ascii="Times New Roman" w:hAnsi="Times New Roman" w:cs="Times New Roman"/>
          <w:b w:val="0"/>
          <w:bCs/>
          <w:color w:val="0D0D0D" w:themeColor="text1" w:themeTint="F2"/>
          <w:szCs w:val="24"/>
        </w:rPr>
      </w:pPr>
    </w:p>
    <w:p w14:paraId="32E61E44" w14:textId="77777777" w:rsidR="001D67CC" w:rsidRDefault="001D67CC" w:rsidP="001D67CC">
      <w:pPr>
        <w:pStyle w:val="T1"/>
        <w:tabs>
          <w:tab w:val="left" w:pos="440"/>
          <w:tab w:val="right" w:leader="underscore" w:pos="9346"/>
        </w:tabs>
        <w:rPr>
          <w:rFonts w:ascii="Times New Roman" w:hAnsi="Times New Roman" w:cs="Times New Roman"/>
          <w:b w:val="0"/>
          <w:bCs/>
          <w:color w:val="0D0D0D" w:themeColor="text1" w:themeTint="F2"/>
          <w:szCs w:val="24"/>
        </w:rPr>
      </w:pPr>
    </w:p>
    <w:p w14:paraId="33A32F28" w14:textId="1572EA3D" w:rsidR="001D67CC" w:rsidRDefault="001D53CB" w:rsidP="0038754D">
      <w:pPr>
        <w:spacing w:after="0" w:line="240" w:lineRule="atLeast"/>
        <w:jc w:val="both"/>
        <w:rPr>
          <w:rFonts w:asciiTheme="minorHAnsi" w:hAnsiTheme="minorHAnsi" w:cstheme="minorHAnsi"/>
          <w:b/>
          <w:bCs/>
          <w:color w:val="0D0D0D" w:themeColor="text1" w:themeTint="F2"/>
          <w:sz w:val="36"/>
          <w:szCs w:val="36"/>
        </w:rPr>
      </w:pPr>
      <w:r w:rsidRPr="0038754D">
        <w:rPr>
          <w:rFonts w:asciiTheme="minorHAnsi" w:hAnsiTheme="minorHAnsi" w:cstheme="minorHAnsi"/>
          <w:b/>
          <w:bCs/>
          <w:color w:val="0D0D0D" w:themeColor="text1" w:themeTint="F2"/>
          <w:sz w:val="36"/>
          <w:szCs w:val="36"/>
        </w:rPr>
        <w:t>İÇİNDEKİLER :</w:t>
      </w:r>
    </w:p>
    <w:p w14:paraId="7490D7AF" w14:textId="48BD214C" w:rsidR="0038754D" w:rsidRDefault="007E15FD" w:rsidP="001D67CC">
      <w:pPr>
        <w:spacing w:after="0" w:line="240" w:lineRule="atLeast"/>
        <w:ind w:firstLine="566"/>
        <w:jc w:val="both"/>
        <w:rPr>
          <w:rFonts w:asciiTheme="minorHAnsi" w:hAnsiTheme="minorHAnsi" w:cstheme="minorHAnsi"/>
          <w:b/>
          <w:bCs/>
          <w:color w:val="0D0D0D" w:themeColor="text1" w:themeTint="F2"/>
          <w:sz w:val="36"/>
          <w:szCs w:val="36"/>
        </w:rPr>
      </w:pPr>
      <w:r>
        <w:rPr>
          <w:rFonts w:asciiTheme="minorHAnsi" w:hAnsiTheme="minorHAnsi" w:cstheme="minorHAnsi"/>
          <w:b/>
          <w:bCs/>
          <w:color w:val="0D0D0D" w:themeColor="text1" w:themeTint="F2"/>
          <w:sz w:val="36"/>
          <w:szCs w:val="36"/>
        </w:rPr>
        <w:t>İÇİNDEKİLER</w:t>
      </w:r>
    </w:p>
    <w:p w14:paraId="1AB33F9F" w14:textId="77777777" w:rsidR="007E15FD" w:rsidRPr="0038754D" w:rsidRDefault="007E15FD" w:rsidP="001D67CC">
      <w:pPr>
        <w:spacing w:after="0" w:line="240" w:lineRule="atLeast"/>
        <w:ind w:firstLine="566"/>
        <w:jc w:val="both"/>
        <w:rPr>
          <w:rFonts w:asciiTheme="minorHAnsi" w:hAnsiTheme="minorHAnsi" w:cstheme="minorHAnsi"/>
          <w:b/>
          <w:bCs/>
          <w:color w:val="0D0D0D" w:themeColor="text1" w:themeTint="F2"/>
          <w:sz w:val="36"/>
          <w:szCs w:val="36"/>
        </w:rPr>
      </w:pPr>
    </w:p>
    <w:p w14:paraId="561FE35F" w14:textId="7FDB7106" w:rsidR="001D53CB" w:rsidRPr="0038754D" w:rsidRDefault="0038754D" w:rsidP="0038754D">
      <w:pPr>
        <w:spacing w:after="0" w:line="240" w:lineRule="atLeast"/>
        <w:ind w:firstLine="566"/>
        <w:rPr>
          <w:rFonts w:asciiTheme="minorHAnsi" w:hAnsiTheme="minorHAnsi" w:cstheme="minorHAnsi"/>
          <w:b/>
          <w:bCs/>
          <w:color w:val="0D0D0D" w:themeColor="text1" w:themeTint="F2"/>
          <w:sz w:val="24"/>
          <w:szCs w:val="24"/>
        </w:rPr>
      </w:pPr>
      <w:r>
        <w:rPr>
          <w:rFonts w:asciiTheme="minorHAnsi" w:hAnsiTheme="minorHAnsi" w:cstheme="minorHAnsi"/>
          <w:b/>
          <w:bCs/>
          <w:color w:val="0D0D0D" w:themeColor="text1" w:themeTint="F2"/>
          <w:sz w:val="24"/>
          <w:szCs w:val="24"/>
        </w:rPr>
        <w:t>-</w:t>
      </w:r>
      <w:r w:rsidR="001D53CB" w:rsidRPr="0038754D">
        <w:rPr>
          <w:rFonts w:asciiTheme="minorHAnsi" w:hAnsiTheme="minorHAnsi" w:cstheme="minorHAnsi"/>
          <w:b/>
          <w:bCs/>
          <w:color w:val="0D0D0D" w:themeColor="text1" w:themeTint="F2"/>
          <w:sz w:val="24"/>
          <w:szCs w:val="24"/>
        </w:rPr>
        <w:t>İŞLETMEDE GERÇEKLEŞEN İŞLER</w:t>
      </w:r>
    </w:p>
    <w:p w14:paraId="593B16C8" w14:textId="208BE4FF" w:rsidR="001D53CB" w:rsidRPr="0038754D" w:rsidRDefault="0038754D" w:rsidP="0038754D">
      <w:pPr>
        <w:spacing w:after="0" w:line="240" w:lineRule="atLeast"/>
        <w:ind w:firstLine="566"/>
        <w:rPr>
          <w:rFonts w:asciiTheme="minorHAnsi" w:hAnsiTheme="minorHAnsi" w:cstheme="minorHAnsi"/>
          <w:b/>
          <w:bCs/>
          <w:color w:val="0D0D0D" w:themeColor="text1" w:themeTint="F2"/>
          <w:sz w:val="24"/>
          <w:szCs w:val="24"/>
        </w:rPr>
      </w:pPr>
      <w:r>
        <w:rPr>
          <w:rFonts w:asciiTheme="minorHAnsi" w:hAnsiTheme="minorHAnsi" w:cstheme="minorHAnsi"/>
          <w:b/>
          <w:bCs/>
          <w:color w:val="0D0D0D" w:themeColor="text1" w:themeTint="F2"/>
          <w:sz w:val="24"/>
          <w:szCs w:val="24"/>
        </w:rPr>
        <w:t>-</w:t>
      </w:r>
      <w:r w:rsidR="001D53CB" w:rsidRPr="0038754D">
        <w:rPr>
          <w:rFonts w:asciiTheme="minorHAnsi" w:hAnsiTheme="minorHAnsi" w:cstheme="minorHAnsi"/>
          <w:b/>
          <w:bCs/>
          <w:color w:val="0D0D0D" w:themeColor="text1" w:themeTint="F2"/>
          <w:sz w:val="24"/>
          <w:szCs w:val="24"/>
        </w:rPr>
        <w:t>GÜRÜLTÜ KAYNAKLARI</w:t>
      </w:r>
    </w:p>
    <w:p w14:paraId="6CD10B84" w14:textId="31DCE12E" w:rsidR="001D53CB" w:rsidRPr="0038754D" w:rsidRDefault="0038754D" w:rsidP="0038754D">
      <w:pPr>
        <w:spacing w:after="0" w:line="240" w:lineRule="atLeast"/>
        <w:ind w:firstLine="566"/>
        <w:rPr>
          <w:rFonts w:asciiTheme="minorHAnsi" w:hAnsiTheme="minorHAnsi" w:cstheme="minorHAnsi"/>
          <w:b/>
          <w:bCs/>
          <w:color w:val="0D0D0D" w:themeColor="text1" w:themeTint="F2"/>
          <w:sz w:val="24"/>
          <w:szCs w:val="24"/>
        </w:rPr>
      </w:pPr>
      <w:r>
        <w:rPr>
          <w:rFonts w:asciiTheme="minorHAnsi" w:hAnsiTheme="minorHAnsi" w:cstheme="minorHAnsi"/>
          <w:b/>
          <w:bCs/>
          <w:color w:val="0D0D0D" w:themeColor="text1" w:themeTint="F2"/>
          <w:sz w:val="24"/>
          <w:szCs w:val="24"/>
        </w:rPr>
        <w:t>-</w:t>
      </w:r>
      <w:r w:rsidR="001D53CB" w:rsidRPr="0038754D">
        <w:rPr>
          <w:rFonts w:asciiTheme="minorHAnsi" w:hAnsiTheme="minorHAnsi" w:cstheme="minorHAnsi"/>
          <w:b/>
          <w:bCs/>
          <w:color w:val="0D0D0D" w:themeColor="text1" w:themeTint="F2"/>
          <w:sz w:val="24"/>
          <w:szCs w:val="24"/>
        </w:rPr>
        <w:t>GÜRÜLTÜ RİSK ANALİZİ</w:t>
      </w:r>
    </w:p>
    <w:p w14:paraId="152BA6AD" w14:textId="01B773B0" w:rsidR="001D53CB" w:rsidRPr="0038754D" w:rsidRDefault="0038754D" w:rsidP="0038754D">
      <w:pPr>
        <w:spacing w:after="0" w:line="240" w:lineRule="atLeast"/>
        <w:ind w:firstLine="566"/>
        <w:rPr>
          <w:rFonts w:asciiTheme="minorHAnsi" w:hAnsiTheme="minorHAnsi" w:cstheme="minorHAnsi"/>
          <w:b/>
          <w:bCs/>
          <w:color w:val="0D0D0D" w:themeColor="text1" w:themeTint="F2"/>
          <w:sz w:val="24"/>
          <w:szCs w:val="24"/>
        </w:rPr>
      </w:pPr>
      <w:r>
        <w:rPr>
          <w:rFonts w:asciiTheme="minorHAnsi" w:hAnsiTheme="minorHAnsi" w:cstheme="minorHAnsi"/>
          <w:b/>
          <w:bCs/>
          <w:color w:val="0D0D0D" w:themeColor="text1" w:themeTint="F2"/>
          <w:sz w:val="24"/>
          <w:szCs w:val="24"/>
        </w:rPr>
        <w:t>-</w:t>
      </w:r>
      <w:r w:rsidR="001D53CB" w:rsidRPr="0038754D">
        <w:rPr>
          <w:rFonts w:asciiTheme="minorHAnsi" w:hAnsiTheme="minorHAnsi" w:cstheme="minorHAnsi"/>
          <w:b/>
          <w:bCs/>
          <w:color w:val="0D0D0D" w:themeColor="text1" w:themeTint="F2"/>
          <w:sz w:val="24"/>
          <w:szCs w:val="24"/>
        </w:rPr>
        <w:t>ORTAM ÖLÇÜM VE KİŞİSEL MARUZİYET ÖLÇÜM SONUÇLARI VE YASAL DAYANAKLAR</w:t>
      </w:r>
    </w:p>
    <w:p w14:paraId="5204B429" w14:textId="2EA8D2FC" w:rsidR="001D53CB" w:rsidRPr="0038754D" w:rsidRDefault="0038754D" w:rsidP="0038754D">
      <w:pPr>
        <w:autoSpaceDE w:val="0"/>
        <w:autoSpaceDN w:val="0"/>
        <w:adjustRightInd w:val="0"/>
        <w:spacing w:after="0" w:line="240" w:lineRule="auto"/>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           -</w:t>
      </w:r>
      <w:r w:rsidR="001D53CB" w:rsidRPr="0038754D">
        <w:rPr>
          <w:rFonts w:asciiTheme="minorHAnsi" w:eastAsiaTheme="minorHAnsi" w:hAnsiTheme="minorHAnsi" w:cstheme="minorHAnsi"/>
          <w:b/>
          <w:bCs/>
          <w:sz w:val="24"/>
          <w:szCs w:val="24"/>
          <w:lang w:eastAsia="en-US"/>
        </w:rPr>
        <w:t>KULLANILAN KİŞİSEL KORUYUCU DONANIMIN CE SE</w:t>
      </w:r>
      <w:r w:rsidR="00FB5BA4">
        <w:rPr>
          <w:rFonts w:asciiTheme="minorHAnsi" w:eastAsiaTheme="minorHAnsi" w:hAnsiTheme="minorHAnsi" w:cstheme="minorHAnsi"/>
          <w:b/>
          <w:bCs/>
          <w:sz w:val="24"/>
          <w:szCs w:val="24"/>
          <w:lang w:eastAsia="en-US"/>
        </w:rPr>
        <w:t>RTİFİKASINDA BELİRTİLEN GÜRÜLTÜ</w:t>
      </w:r>
      <w:r w:rsidR="007E15FD">
        <w:rPr>
          <w:rFonts w:asciiTheme="minorHAnsi" w:eastAsiaTheme="minorHAnsi" w:hAnsiTheme="minorHAnsi" w:cstheme="minorHAnsi"/>
          <w:b/>
          <w:bCs/>
          <w:sz w:val="24"/>
          <w:szCs w:val="24"/>
          <w:lang w:eastAsia="en-US"/>
        </w:rPr>
        <w:t xml:space="preserve"> </w:t>
      </w:r>
      <w:r w:rsidR="001D53CB" w:rsidRPr="0038754D">
        <w:rPr>
          <w:rFonts w:asciiTheme="minorHAnsi" w:eastAsiaTheme="minorHAnsi" w:hAnsiTheme="minorHAnsi" w:cstheme="minorHAnsi"/>
          <w:b/>
          <w:bCs/>
          <w:sz w:val="24"/>
          <w:szCs w:val="24"/>
          <w:lang w:eastAsia="en-US"/>
        </w:rPr>
        <w:t xml:space="preserve">AZALTMA DEĞERLERİ </w:t>
      </w:r>
    </w:p>
    <w:p w14:paraId="7111C6CE" w14:textId="596D3910" w:rsidR="001D53CB" w:rsidRDefault="0038754D" w:rsidP="0038754D">
      <w:pPr>
        <w:spacing w:after="0" w:line="240" w:lineRule="atLeast"/>
        <w:ind w:firstLine="566"/>
        <w:rPr>
          <w:rFonts w:asciiTheme="minorHAnsi" w:hAnsiTheme="minorHAnsi" w:cstheme="minorHAnsi"/>
          <w:b/>
          <w:bCs/>
          <w:color w:val="0D0D0D" w:themeColor="text1" w:themeTint="F2"/>
          <w:sz w:val="24"/>
          <w:szCs w:val="24"/>
        </w:rPr>
      </w:pPr>
      <w:r>
        <w:rPr>
          <w:rFonts w:asciiTheme="minorHAnsi" w:hAnsiTheme="minorHAnsi" w:cstheme="minorHAnsi"/>
          <w:b/>
          <w:bCs/>
          <w:color w:val="0D0D0D" w:themeColor="text1" w:themeTint="F2"/>
          <w:sz w:val="24"/>
          <w:szCs w:val="24"/>
        </w:rPr>
        <w:t>-</w:t>
      </w:r>
      <w:r w:rsidR="001D53CB" w:rsidRPr="0038754D">
        <w:rPr>
          <w:rFonts w:asciiTheme="minorHAnsi" w:hAnsiTheme="minorHAnsi" w:cstheme="minorHAnsi"/>
          <w:b/>
          <w:bCs/>
          <w:color w:val="0D0D0D" w:themeColor="text1" w:themeTint="F2"/>
          <w:sz w:val="24"/>
          <w:szCs w:val="24"/>
        </w:rPr>
        <w:t>GÜRÜLTÜ İLE MÜCADELEDE İŞVEREN TARAFINDAN UYGULANAN TEDBİRLER.</w:t>
      </w:r>
    </w:p>
    <w:p w14:paraId="42F2609F" w14:textId="1DB2CC1D" w:rsidR="003A69F9" w:rsidRPr="0038754D" w:rsidRDefault="003A69F9" w:rsidP="0038754D">
      <w:pPr>
        <w:spacing w:after="0" w:line="240" w:lineRule="atLeast"/>
        <w:ind w:firstLine="566"/>
        <w:rPr>
          <w:rFonts w:asciiTheme="minorHAnsi" w:hAnsiTheme="minorHAnsi" w:cstheme="minorHAnsi"/>
          <w:b/>
          <w:bCs/>
          <w:color w:val="0D0D0D" w:themeColor="text1" w:themeTint="F2"/>
          <w:sz w:val="24"/>
          <w:szCs w:val="24"/>
        </w:rPr>
      </w:pPr>
    </w:p>
    <w:p w14:paraId="02C0E5BF" w14:textId="3D3A861C" w:rsidR="001D53CB" w:rsidRPr="0038754D" w:rsidRDefault="001D53CB" w:rsidP="001D67CC">
      <w:pPr>
        <w:spacing w:after="0" w:line="240" w:lineRule="atLeast"/>
        <w:ind w:firstLine="566"/>
        <w:jc w:val="both"/>
        <w:rPr>
          <w:rFonts w:asciiTheme="minorHAnsi" w:hAnsiTheme="minorHAnsi" w:cstheme="minorHAnsi"/>
          <w:b/>
          <w:bCs/>
          <w:color w:val="0D0D0D" w:themeColor="text1" w:themeTint="F2"/>
          <w:sz w:val="24"/>
          <w:szCs w:val="24"/>
        </w:rPr>
      </w:pPr>
    </w:p>
    <w:p w14:paraId="0937C315" w14:textId="3B43BE1E" w:rsidR="001D53CB" w:rsidRDefault="001D53CB" w:rsidP="001D67CC">
      <w:pPr>
        <w:spacing w:after="0" w:line="240" w:lineRule="atLeast"/>
        <w:ind w:firstLine="566"/>
        <w:jc w:val="both"/>
        <w:rPr>
          <w:rFonts w:ascii="Times New Roman" w:hAnsi="Times New Roman" w:cs="Times New Roman"/>
          <w:b/>
          <w:bCs/>
          <w:color w:val="0D0D0D" w:themeColor="text1" w:themeTint="F2"/>
          <w:sz w:val="24"/>
          <w:szCs w:val="24"/>
        </w:rPr>
      </w:pPr>
    </w:p>
    <w:p w14:paraId="30E1554C" w14:textId="77777777" w:rsidR="001D53CB" w:rsidRPr="0038754D" w:rsidRDefault="001D53CB" w:rsidP="001D67CC">
      <w:pPr>
        <w:spacing w:after="0" w:line="240" w:lineRule="atLeast"/>
        <w:ind w:firstLine="566"/>
        <w:jc w:val="both"/>
        <w:rPr>
          <w:rFonts w:asciiTheme="minorHAnsi" w:hAnsiTheme="minorHAnsi" w:cstheme="minorHAnsi"/>
          <w:b/>
          <w:bCs/>
          <w:color w:val="0D0D0D" w:themeColor="text1" w:themeTint="F2"/>
          <w:sz w:val="24"/>
          <w:szCs w:val="24"/>
        </w:rPr>
      </w:pPr>
    </w:p>
    <w:p w14:paraId="1113EAD0" w14:textId="05939813" w:rsidR="001D53CB" w:rsidRPr="0038754D" w:rsidRDefault="001D53CB" w:rsidP="0038754D">
      <w:pPr>
        <w:spacing w:after="0" w:line="240" w:lineRule="atLeast"/>
        <w:jc w:val="both"/>
        <w:rPr>
          <w:rFonts w:asciiTheme="minorHAnsi" w:hAnsiTheme="minorHAnsi" w:cstheme="minorHAnsi"/>
          <w:b/>
          <w:bCs/>
          <w:color w:val="0D0D0D" w:themeColor="text1" w:themeTint="F2"/>
          <w:sz w:val="36"/>
          <w:szCs w:val="36"/>
        </w:rPr>
      </w:pPr>
      <w:r w:rsidRPr="0038754D">
        <w:rPr>
          <w:rFonts w:asciiTheme="minorHAnsi" w:hAnsiTheme="minorHAnsi" w:cstheme="minorHAnsi"/>
          <w:b/>
          <w:bCs/>
          <w:color w:val="0D0D0D" w:themeColor="text1" w:themeTint="F2"/>
          <w:sz w:val="36"/>
          <w:szCs w:val="36"/>
        </w:rPr>
        <w:lastRenderedPageBreak/>
        <w:t>İŞLETMEDE GERÇEKLEŞEN İŞLER</w:t>
      </w:r>
    </w:p>
    <w:p w14:paraId="0A3DBB3E" w14:textId="77777777" w:rsidR="001D53CB" w:rsidRPr="0038754D" w:rsidRDefault="001D53CB" w:rsidP="001D67CC">
      <w:pPr>
        <w:spacing w:after="0" w:line="240" w:lineRule="atLeast"/>
        <w:ind w:firstLine="566"/>
        <w:jc w:val="both"/>
        <w:rPr>
          <w:rFonts w:asciiTheme="minorHAnsi" w:hAnsiTheme="minorHAnsi" w:cstheme="minorHAnsi"/>
          <w:b/>
          <w:bCs/>
          <w:color w:val="0D0D0D" w:themeColor="text1" w:themeTint="F2"/>
          <w:sz w:val="24"/>
          <w:szCs w:val="24"/>
        </w:rPr>
      </w:pPr>
    </w:p>
    <w:p w14:paraId="2AF28ED6" w14:textId="77777777" w:rsidR="001D67CC" w:rsidRPr="0038754D" w:rsidRDefault="001D67CC" w:rsidP="001D67CC">
      <w:pPr>
        <w:spacing w:after="0" w:line="240" w:lineRule="atLeast"/>
        <w:ind w:firstLine="566"/>
        <w:jc w:val="both"/>
        <w:rPr>
          <w:rFonts w:asciiTheme="minorHAnsi" w:hAnsiTheme="minorHAnsi" w:cstheme="minorHAnsi"/>
          <w:b/>
          <w:bCs/>
          <w:color w:val="0D0D0D" w:themeColor="text1" w:themeTint="F2"/>
          <w:sz w:val="24"/>
          <w:szCs w:val="24"/>
        </w:rPr>
      </w:pPr>
    </w:p>
    <w:p w14:paraId="33DD638C" w14:textId="3BE09927" w:rsidR="00F55776" w:rsidRPr="0038754D" w:rsidRDefault="00317D75">
      <w:pPr>
        <w:rPr>
          <w:rFonts w:asciiTheme="minorHAnsi" w:hAnsiTheme="minorHAnsi" w:cstheme="minorHAnsi"/>
        </w:rPr>
      </w:pPr>
      <w:r>
        <w:rPr>
          <w:rFonts w:asciiTheme="minorHAnsi" w:hAnsiTheme="minorHAnsi" w:cstheme="minorHAnsi"/>
        </w:rPr>
        <w:t>İşletmede şu şekilde</w:t>
      </w:r>
      <w:r w:rsidR="00FB2DA9" w:rsidRPr="0038754D">
        <w:rPr>
          <w:rFonts w:asciiTheme="minorHAnsi" w:hAnsiTheme="minorHAnsi" w:cstheme="minorHAnsi"/>
        </w:rPr>
        <w:t xml:space="preserve"> sü</w:t>
      </w:r>
      <w:r w:rsidR="00911BC5">
        <w:rPr>
          <w:rFonts w:asciiTheme="minorHAnsi" w:hAnsiTheme="minorHAnsi" w:cstheme="minorHAnsi"/>
        </w:rPr>
        <w:t>reç gerçekleşmektedir. Ekstriz</w:t>
      </w:r>
      <w:r w:rsidR="00F361CF">
        <w:rPr>
          <w:rFonts w:asciiTheme="minorHAnsi" w:hAnsiTheme="minorHAnsi" w:cstheme="minorHAnsi"/>
        </w:rPr>
        <w:t>yon</w:t>
      </w:r>
      <w:r w:rsidR="00911BC5">
        <w:rPr>
          <w:rFonts w:asciiTheme="minorHAnsi" w:hAnsiTheme="minorHAnsi" w:cstheme="minorHAnsi"/>
        </w:rPr>
        <w:t xml:space="preserve"> sistemi ile Alüminyum profil üretimi yapılmaktadır. Bu profillere yüzey işlem olarak eloksal kaplama ve statik boyama işlemi yapılmaktadır.</w:t>
      </w:r>
    </w:p>
    <w:p w14:paraId="4884D19B" w14:textId="4E02C57C" w:rsidR="00EA5741" w:rsidRPr="0038754D" w:rsidRDefault="00EA5741">
      <w:pPr>
        <w:rPr>
          <w:rFonts w:asciiTheme="minorHAnsi" w:hAnsiTheme="minorHAnsi" w:cstheme="minorHAnsi"/>
          <w:b/>
          <w:sz w:val="36"/>
          <w:szCs w:val="36"/>
        </w:rPr>
      </w:pPr>
      <w:r w:rsidRPr="0038754D">
        <w:rPr>
          <w:rFonts w:asciiTheme="minorHAnsi" w:hAnsiTheme="minorHAnsi" w:cstheme="minorHAnsi"/>
          <w:b/>
          <w:sz w:val="36"/>
          <w:szCs w:val="36"/>
        </w:rPr>
        <w:t>GÜRÜLTÜ KAYNAKLARI :</w:t>
      </w:r>
    </w:p>
    <w:p w14:paraId="6FFD89C1" w14:textId="00DF217B" w:rsidR="00EE327E" w:rsidRDefault="00217228">
      <w:pPr>
        <w:rPr>
          <w:rFonts w:asciiTheme="minorHAnsi" w:hAnsiTheme="minorHAnsi" w:cstheme="minorHAnsi"/>
        </w:rPr>
      </w:pPr>
      <w:r>
        <w:rPr>
          <w:rFonts w:asciiTheme="minorHAnsi" w:hAnsiTheme="minorHAnsi" w:cstheme="minorHAnsi"/>
        </w:rPr>
        <w:t>M</w:t>
      </w:r>
      <w:r w:rsidR="00911BC5">
        <w:rPr>
          <w:rFonts w:asciiTheme="minorHAnsi" w:hAnsiTheme="minorHAnsi" w:cstheme="minorHAnsi"/>
        </w:rPr>
        <w:t xml:space="preserve">ETAL KESİM </w:t>
      </w:r>
      <w:r>
        <w:rPr>
          <w:rFonts w:asciiTheme="minorHAnsi" w:hAnsiTheme="minorHAnsi" w:cstheme="minorHAnsi"/>
        </w:rPr>
        <w:t xml:space="preserve">VE ŞEKİLLENDİRME </w:t>
      </w:r>
      <w:r w:rsidR="00911BC5">
        <w:rPr>
          <w:rFonts w:asciiTheme="minorHAnsi" w:hAnsiTheme="minorHAnsi" w:cstheme="minorHAnsi"/>
        </w:rPr>
        <w:t>İŞLEMLERİ</w:t>
      </w:r>
    </w:p>
    <w:p w14:paraId="7663E109" w14:textId="2092979A" w:rsidR="00911BC5" w:rsidRDefault="00911BC5">
      <w:pPr>
        <w:rPr>
          <w:rFonts w:asciiTheme="minorHAnsi" w:hAnsiTheme="minorHAnsi" w:cstheme="minorHAnsi"/>
        </w:rPr>
      </w:pPr>
      <w:r>
        <w:rPr>
          <w:rFonts w:asciiTheme="minorHAnsi" w:hAnsiTheme="minorHAnsi" w:cstheme="minorHAnsi"/>
        </w:rPr>
        <w:t>PAKETLEME İŞLEMLERİ</w:t>
      </w:r>
    </w:p>
    <w:p w14:paraId="3A311AA7" w14:textId="6BE54DC9" w:rsidR="00192951" w:rsidRDefault="00192951">
      <w:pPr>
        <w:rPr>
          <w:rFonts w:asciiTheme="minorHAnsi" w:hAnsiTheme="minorHAnsi" w:cstheme="minorHAnsi"/>
        </w:rPr>
      </w:pPr>
      <w:r>
        <w:rPr>
          <w:rFonts w:asciiTheme="minorHAnsi" w:hAnsiTheme="minorHAnsi" w:cstheme="minorHAnsi"/>
        </w:rPr>
        <w:t>PRES İŞLEMLERİ</w:t>
      </w:r>
    </w:p>
    <w:p w14:paraId="08D84540" w14:textId="56E6184C" w:rsidR="00192951" w:rsidRDefault="00192951">
      <w:pPr>
        <w:rPr>
          <w:rFonts w:asciiTheme="minorHAnsi" w:hAnsiTheme="minorHAnsi" w:cstheme="minorHAnsi"/>
        </w:rPr>
      </w:pPr>
      <w:r>
        <w:rPr>
          <w:rFonts w:asciiTheme="minorHAnsi" w:hAnsiTheme="minorHAnsi" w:cstheme="minorHAnsi"/>
        </w:rPr>
        <w:t>POLİSAJ İŞLEMLERİ</w:t>
      </w:r>
    </w:p>
    <w:p w14:paraId="320CD616" w14:textId="6EFE5BCD" w:rsidR="00115788" w:rsidRPr="0038754D" w:rsidRDefault="00217228">
      <w:pPr>
        <w:rPr>
          <w:rFonts w:asciiTheme="minorHAnsi" w:hAnsiTheme="minorHAnsi" w:cstheme="minorHAnsi"/>
        </w:rPr>
      </w:pPr>
      <w:r>
        <w:rPr>
          <w:rFonts w:asciiTheme="minorHAnsi" w:hAnsiTheme="minorHAnsi" w:cstheme="minorHAnsi"/>
        </w:rPr>
        <w:t>AHŞAP ŞEKİLLENDİRME</w:t>
      </w:r>
    </w:p>
    <w:p w14:paraId="43F686EF" w14:textId="17D86D96" w:rsidR="00115788" w:rsidRPr="0038754D" w:rsidRDefault="0090383B">
      <w:pPr>
        <w:rPr>
          <w:rFonts w:asciiTheme="minorHAnsi" w:hAnsiTheme="minorHAnsi" w:cstheme="minorHAnsi"/>
          <w:b/>
          <w:sz w:val="36"/>
          <w:szCs w:val="36"/>
        </w:rPr>
      </w:pPr>
      <w:r w:rsidRPr="0038754D">
        <w:rPr>
          <w:rFonts w:asciiTheme="minorHAnsi" w:hAnsiTheme="minorHAnsi" w:cstheme="minorHAnsi"/>
          <w:b/>
          <w:sz w:val="36"/>
          <w:szCs w:val="36"/>
        </w:rPr>
        <w:t>GÜRÜLTÜ RİSK ANALİZİ</w:t>
      </w:r>
    </w:p>
    <w:p w14:paraId="07D0DE72"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b/>
          <w:bCs/>
          <w:color w:val="222222"/>
          <w:sz w:val="23"/>
          <w:szCs w:val="23"/>
        </w:rPr>
        <w:t>Gürültüye Maruziyet Risklerinin Değerlendirilmesi</w:t>
      </w:r>
    </w:p>
    <w:p w14:paraId="72F26EF6"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İşveren; 29 Aralık 2012 tarihli ve 28512 sayılı Resmî Gazete’de yayımlanan İş Sağlığı ve Güvenliği Risk Değerlendirmesi Yönetmeliği uyarınca işyerinde gerçekleştirilen risk değerlendirmesinde, gürültüden kaynaklanabilecek riskleri değerlendirirken;</w:t>
      </w:r>
    </w:p>
    <w:p w14:paraId="5997D25F" w14:textId="77777777" w:rsidR="00EE5291" w:rsidRPr="00EE5291" w:rsidRDefault="00EE5291" w:rsidP="00EE5291">
      <w:pPr>
        <w:numPr>
          <w:ilvl w:val="0"/>
          <w:numId w:val="9"/>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Anlık darbeli gürültüye maruziyet dâhil maruziyetin türü, düzeyi ve süresine</w:t>
      </w:r>
    </w:p>
    <w:p w14:paraId="306E5BDB" w14:textId="77777777" w:rsidR="00EE5291" w:rsidRPr="00EE5291" w:rsidRDefault="00EE5291" w:rsidP="00EE5291">
      <w:pPr>
        <w:numPr>
          <w:ilvl w:val="0"/>
          <w:numId w:val="9"/>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Maruziyet sınır değerleri ile maruziyet eylem değerlerine</w:t>
      </w:r>
    </w:p>
    <w:p w14:paraId="14C6B621" w14:textId="77777777" w:rsidR="00EE5291" w:rsidRPr="00EE5291" w:rsidRDefault="00EE5291" w:rsidP="00EE5291">
      <w:pPr>
        <w:numPr>
          <w:ilvl w:val="0"/>
          <w:numId w:val="9"/>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Başta özel politika gerektiren gruplar ile kadın çalışanlar olmak üzere tüm çalışanların sağlık ve güvenliklerine olan etkilerine, teknik olarak elde edilebildiği durumlarda, işle ilgili ototoksik maddeler ile gürültü arasındaki ve titreşim ile gürültü arasındaki etkileşimlerin, çalışanların sağlık ve güvenliğine olan etkisine, kaza riskini azaltmak için kullanılan ve çalışanlar tarafından algılanması gereken uyarı sinyalleri ve diğer seslerin gürültü ile etkileşiminin, çalışanların sağlık ve güvenliğine olan dolaylı etkisine, iş ekipmanlarının gürültü emisyonu hakkında, ilgili mevzuat uyarınca imalatçılardan sağlanan bilgilerine</w:t>
      </w:r>
    </w:p>
    <w:p w14:paraId="2645D41A" w14:textId="77777777" w:rsidR="00EE5291" w:rsidRPr="00EE5291" w:rsidRDefault="00EE5291" w:rsidP="00EE5291">
      <w:pPr>
        <w:numPr>
          <w:ilvl w:val="0"/>
          <w:numId w:val="9"/>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Gürültü emisyonunu azaltan alternatif bir iş ekipmanının bulunup bulunmadığına</w:t>
      </w:r>
    </w:p>
    <w:p w14:paraId="5FE6A131" w14:textId="77777777" w:rsidR="00EE5291" w:rsidRPr="00EE5291" w:rsidRDefault="00EE5291" w:rsidP="00EE5291">
      <w:pPr>
        <w:numPr>
          <w:ilvl w:val="0"/>
          <w:numId w:val="9"/>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lastRenderedPageBreak/>
        <w:t>Gürültüye maruziyetin, işverenin sorumluluğundaki normal çalışma saatleri dışında da devam edip etmediğine,</w:t>
      </w:r>
    </w:p>
    <w:p w14:paraId="2DC2B409" w14:textId="77777777" w:rsidR="00EE5291" w:rsidRPr="00EE5291" w:rsidRDefault="00EE5291" w:rsidP="00EE5291">
      <w:pPr>
        <w:numPr>
          <w:ilvl w:val="0"/>
          <w:numId w:val="9"/>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Sağlık gözetiminde elde edinilen güncel bilgilere</w:t>
      </w:r>
    </w:p>
    <w:p w14:paraId="218191F1" w14:textId="77777777" w:rsidR="00EE5291" w:rsidRPr="00EE5291" w:rsidRDefault="00EE5291" w:rsidP="00EE5291">
      <w:pPr>
        <w:numPr>
          <w:ilvl w:val="0"/>
          <w:numId w:val="9"/>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Yeterli korumayı sağlayabilecek kulak koruyucularının bulunup bulunmadığına özel önem verir.</w:t>
      </w:r>
    </w:p>
    <w:p w14:paraId="02C887C5"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Gürültüye maruziyetin önlenmesi ve azaltılması ;</w:t>
      </w:r>
    </w:p>
    <w:p w14:paraId="620D5367"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İşveren, risklerin kaynağında kontrol edilebilirliğini ve teknik gelişmeleri dikkate alarak, gürültüye maruziyetten kaynaklanan risklerin kaynağında yok edilmesini veya en aza indirilmesini sağlar ve ilgili (8, 9, 10 ve 11 inci) maddelere göre hangi tedbirlerin alınacağını belirler. İşveren, maruziyetin önlenmesi veya azaltılmasında, Kanunun ilgili (5 inci) maddesinde yer alan risklerden korunma ilkelerine uyar ve özellikle;</w:t>
      </w:r>
    </w:p>
    <w:p w14:paraId="34457129" w14:textId="77777777" w:rsidR="00EE5291" w:rsidRPr="00EE5291" w:rsidRDefault="00EE5291" w:rsidP="00EE5291">
      <w:pPr>
        <w:numPr>
          <w:ilvl w:val="0"/>
          <w:numId w:val="10"/>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Gürültüye maruziyetin daha az olduğu başka çalışma yöntemlerinin seçilmesi</w:t>
      </w:r>
    </w:p>
    <w:p w14:paraId="6712FB19" w14:textId="77777777" w:rsidR="00EE5291" w:rsidRPr="00EE5291" w:rsidRDefault="00EE5291" w:rsidP="00EE5291">
      <w:pPr>
        <w:numPr>
          <w:ilvl w:val="0"/>
          <w:numId w:val="10"/>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Yapılan işe göre mümkün olan en düşük düzeyde gürültü yayan uygun iş ekipmanının seçilmesi</w:t>
      </w:r>
    </w:p>
    <w:p w14:paraId="5E37D9AD" w14:textId="77777777" w:rsidR="00EE5291" w:rsidRPr="00EE5291" w:rsidRDefault="00EE5291" w:rsidP="00EE5291">
      <w:pPr>
        <w:numPr>
          <w:ilvl w:val="0"/>
          <w:numId w:val="10"/>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İş yerinin ve çalışılan yerlerin uygun şekilde tasarlanması ve düzenlenmesi</w:t>
      </w:r>
    </w:p>
    <w:p w14:paraId="1FA6BBC2" w14:textId="77777777" w:rsidR="00EE5291" w:rsidRPr="00EE5291" w:rsidRDefault="00EE5291" w:rsidP="00EE5291">
      <w:pPr>
        <w:numPr>
          <w:ilvl w:val="0"/>
          <w:numId w:val="10"/>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İş ekipmanını doğru ve güvenli bir şekilde kullanmaları için çalışanlara gerekli bilgi ve eğitimin verilmesi</w:t>
      </w:r>
    </w:p>
    <w:p w14:paraId="5A7DC942"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Gürültünün teknik yollarla azaltılması ve bu amaçla;</w:t>
      </w:r>
    </w:p>
    <w:p w14:paraId="269EC344" w14:textId="77777777" w:rsidR="00EE5291" w:rsidRPr="00EE5291" w:rsidRDefault="00EE5291" w:rsidP="00EE5291">
      <w:pPr>
        <w:numPr>
          <w:ilvl w:val="0"/>
          <w:numId w:val="11"/>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Hava yoluyla yayılan gürültünün; perdeleme, kapatma, gürültü emici örtüler ve benzeri yöntemlerle azaltılması</w:t>
      </w:r>
    </w:p>
    <w:p w14:paraId="33B5DCD3" w14:textId="77777777" w:rsidR="00EE5291" w:rsidRPr="00EE5291" w:rsidRDefault="00EE5291" w:rsidP="00EE5291">
      <w:pPr>
        <w:numPr>
          <w:ilvl w:val="0"/>
          <w:numId w:val="11"/>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Yapı elemanları yoluyla iletilen gürültünün; yalıtım, sönümleme ve benzeri yöntemlerle azaltılması</w:t>
      </w:r>
    </w:p>
    <w:p w14:paraId="62E54B50" w14:textId="77777777" w:rsidR="00EE5291" w:rsidRPr="00EE5291" w:rsidRDefault="00EE5291" w:rsidP="00EE5291">
      <w:pPr>
        <w:numPr>
          <w:ilvl w:val="0"/>
          <w:numId w:val="11"/>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İş yeri, iş yeri sistemleri ve iş ekipmanları için uygun bakım programlarının uygulanması</w:t>
      </w:r>
    </w:p>
    <w:p w14:paraId="118732E7"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Gürültünün, iş organizasyonu ile azaltılması ve bu amaçla;</w:t>
      </w:r>
    </w:p>
    <w:p w14:paraId="0AB87E8B" w14:textId="77777777" w:rsidR="00EE5291" w:rsidRPr="00EE5291" w:rsidRDefault="00EE5291" w:rsidP="00EE5291">
      <w:pPr>
        <w:numPr>
          <w:ilvl w:val="0"/>
          <w:numId w:val="12"/>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Maruziyet süresi ve düzeyinin sınırlandırılması</w:t>
      </w:r>
    </w:p>
    <w:p w14:paraId="62DB5DEE" w14:textId="77777777" w:rsidR="00EE5291" w:rsidRPr="00EE5291" w:rsidRDefault="00EE5291" w:rsidP="00EE5291">
      <w:pPr>
        <w:numPr>
          <w:ilvl w:val="0"/>
          <w:numId w:val="12"/>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Yeterli dinlenme aralarıyla çalışma sürelerinin düzenlenmesi, hususlarını göz önünde bulundurur.</w:t>
      </w:r>
    </w:p>
    <w:p w14:paraId="14AF5F96"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İş yerinde en yüksek maruziyet eylem değerlerinin aşıldığının tespiti halinde, işveren;</w:t>
      </w:r>
    </w:p>
    <w:p w14:paraId="26F2B517" w14:textId="77777777" w:rsidR="00EE5291" w:rsidRPr="00EE5291" w:rsidRDefault="00EE5291" w:rsidP="00EE5291">
      <w:pPr>
        <w:numPr>
          <w:ilvl w:val="0"/>
          <w:numId w:val="13"/>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Bu maddede belirtilen önlemleri de dikkate alarak, gürültüye maruziyeti azaltmak için teknik veya iş organizasyonuna yönelik önlemleri içeren bir eylem planı oluşturur ve uygulamaya koyar.</w:t>
      </w:r>
    </w:p>
    <w:p w14:paraId="481A04A7" w14:textId="77777777" w:rsidR="00EE5291" w:rsidRPr="00EE5291" w:rsidRDefault="00EE5291" w:rsidP="00EE5291">
      <w:pPr>
        <w:numPr>
          <w:ilvl w:val="0"/>
          <w:numId w:val="13"/>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Gürültüye maruz kalınan çalışma yerlerini uygun şekilde işaretler. İşaretlenen alanların sınırlarını belirleyerek teknik olarak mümkün ise bu alanlara girişlerin kontrollü yapılmasını sağlar.</w:t>
      </w:r>
    </w:p>
    <w:p w14:paraId="29315795"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İşveren, çalışanların dinlenmesi için ayrılan yerlerdeki gürültü düzeyinin, bu yerlerin kullanım şartları ve amacına uygun olmasını sağlar. İşveren, bu Yönetmeliğe göre alınacak tedbirlerin, Kanunun ilgili (10 uncu) maddesi uyarınca özel politika gerektiren gruplar ile kadın çalışanların durumlarına uygun olmasını sağlar. Gürültüye karşı kişisel korunma Gürültüye maruziyetten kaynaklanabilecek riskler, ilgili (8 inci) maddede belirtilen tedbirler ile önlenemiyor ise işveren; Çalışanın gürültüye maruziyeti ilgili (5 inci) maddede belirtilen en düşük maruziyet eylem değerlerini aştığında, kulak koruyucu donanımları çalışanların kullanımına hazır hâlde bulundurur. Çalışanın gürültüye maruziyeti ilgili (5 inci) maddede belirtilen en yüksek maruziyet eylem değerlerine ulaştığında ya da bu değerleri aştığında, kulak koruyucu donanımların çalışanlar tarafından kullanılmasını sağlar ve denetler.Kulak koruyucu donanımların kullanılmasını sağlamak için her türlü çabayı gösterir ve bu madde gereğince alınan kişisel korunma tedbirlerinin etkinliğini kontrol eder.</w:t>
      </w:r>
    </w:p>
    <w:p w14:paraId="64F9AB98"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İşveren tarafından sağlanan kulak koruyucu donanımlar;</w:t>
      </w:r>
    </w:p>
    <w:p w14:paraId="5938D676" w14:textId="77777777" w:rsidR="00EE5291" w:rsidRPr="00EE5291" w:rsidRDefault="00EE5291" w:rsidP="00EE5291">
      <w:pPr>
        <w:numPr>
          <w:ilvl w:val="0"/>
          <w:numId w:val="14"/>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lastRenderedPageBreak/>
        <w:t>2 Temmuz 2013 tarihli ve 28695 sayılı Resmî Gazete’de yayımlanan Kişisel Koruyucu Donanımların İşyerlerinde Kullanılması Hakkında Yönetmelik ve 29/11/2006 tarihli ve 26361 sayılı Resmî Gazete’de yayımlanan Kişisel Koruyucu Donanım Yönetmeliği hükümlerine uygun olur.</w:t>
      </w:r>
    </w:p>
    <w:p w14:paraId="74884A73" w14:textId="77777777" w:rsidR="00EE5291" w:rsidRPr="00EE5291" w:rsidRDefault="00EE5291" w:rsidP="00EE5291">
      <w:pPr>
        <w:numPr>
          <w:ilvl w:val="0"/>
          <w:numId w:val="14"/>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İşitme ile ilgili riski ortadan kaldıracak veya en aza indirecek şekilde seçilir.</w:t>
      </w:r>
    </w:p>
    <w:p w14:paraId="2B9D18F6" w14:textId="77777777" w:rsidR="00EE5291" w:rsidRPr="00EE5291" w:rsidRDefault="00EE5291" w:rsidP="00EE5291">
      <w:pPr>
        <w:numPr>
          <w:ilvl w:val="0"/>
          <w:numId w:val="14"/>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Çalışanlar tarafından doğru kullanılır ve korunur.</w:t>
      </w:r>
    </w:p>
    <w:p w14:paraId="44D36085" w14:textId="77777777" w:rsidR="00EE5291" w:rsidRPr="00EE5291" w:rsidRDefault="00EE5291" w:rsidP="00EE5291">
      <w:pPr>
        <w:numPr>
          <w:ilvl w:val="0"/>
          <w:numId w:val="14"/>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Çalışana tam olarak uyar.</w:t>
      </w:r>
    </w:p>
    <w:p w14:paraId="7C2AAF45" w14:textId="77777777" w:rsidR="00EE5291" w:rsidRPr="00EE5291" w:rsidRDefault="00EE5291" w:rsidP="00EE5291">
      <w:pPr>
        <w:numPr>
          <w:ilvl w:val="0"/>
          <w:numId w:val="14"/>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Hijyenik şartların gerektirdiği durumlarda çalışana özel olarak sağlanır.</w:t>
      </w:r>
    </w:p>
    <w:p w14:paraId="0B1410C7" w14:textId="77777777" w:rsidR="00217228" w:rsidRDefault="00217228" w:rsidP="00EE5291">
      <w:pPr>
        <w:spacing w:after="0" w:line="240" w:lineRule="auto"/>
        <w:rPr>
          <w:rFonts w:asciiTheme="minorHAnsi" w:hAnsiTheme="minorHAnsi" w:cstheme="minorHAnsi"/>
          <w:b/>
          <w:bCs/>
          <w:color w:val="222222"/>
          <w:sz w:val="23"/>
          <w:szCs w:val="23"/>
        </w:rPr>
      </w:pPr>
    </w:p>
    <w:p w14:paraId="1BD45267" w14:textId="77777777" w:rsidR="00217228" w:rsidRDefault="00217228" w:rsidP="00EE5291">
      <w:pPr>
        <w:spacing w:after="0" w:line="240" w:lineRule="auto"/>
        <w:rPr>
          <w:rFonts w:asciiTheme="minorHAnsi" w:hAnsiTheme="minorHAnsi" w:cstheme="minorHAnsi"/>
          <w:b/>
          <w:bCs/>
          <w:color w:val="222222"/>
          <w:sz w:val="23"/>
          <w:szCs w:val="23"/>
        </w:rPr>
      </w:pPr>
    </w:p>
    <w:p w14:paraId="0C92EBEC"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b/>
          <w:bCs/>
          <w:color w:val="222222"/>
          <w:sz w:val="23"/>
          <w:szCs w:val="23"/>
        </w:rPr>
        <w:t xml:space="preserve">Gürültüye maruziyetin sınırlandırılması </w:t>
      </w:r>
    </w:p>
    <w:p w14:paraId="7B7167F7" w14:textId="77777777" w:rsidR="00EE5291" w:rsidRPr="00EE5291" w:rsidRDefault="00EE5291" w:rsidP="00EE5291">
      <w:pPr>
        <w:spacing w:after="0" w:line="240" w:lineRule="auto"/>
        <w:rPr>
          <w:rFonts w:asciiTheme="minorHAnsi" w:hAnsiTheme="minorHAnsi" w:cstheme="minorHAnsi"/>
          <w:color w:val="222222"/>
          <w:sz w:val="23"/>
          <w:szCs w:val="23"/>
        </w:rPr>
      </w:pPr>
      <w:r w:rsidRPr="00EE5291">
        <w:rPr>
          <w:rFonts w:asciiTheme="minorHAnsi" w:hAnsiTheme="minorHAnsi" w:cstheme="minorHAnsi"/>
          <w:color w:val="222222"/>
          <w:sz w:val="23"/>
          <w:szCs w:val="23"/>
        </w:rPr>
        <w:t>Çalışanın maruziyeti, hiçbir durumda maruziyet sınır değerlerini aşamaz.Yönetmelikte belirtilen bütün kontrol tedbirlerinin alınmasına rağmen, ilgili (5 inci) maddede belirtilen maruziyet sınır değerlerinin aşıldığının tespit edildiği durumlarda, işveren;</w:t>
      </w:r>
    </w:p>
    <w:p w14:paraId="48AE6784" w14:textId="77777777" w:rsidR="00EE5291" w:rsidRPr="00EE5291" w:rsidRDefault="00EE5291" w:rsidP="00EE5291">
      <w:pPr>
        <w:numPr>
          <w:ilvl w:val="0"/>
          <w:numId w:val="15"/>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Maruziyeti, sınır değerlerin altına indirmek amacıyla gerekli tedbirleri derhal alır.</w:t>
      </w:r>
    </w:p>
    <w:p w14:paraId="489CFC69" w14:textId="34A8AACE" w:rsidR="00EE5291" w:rsidRPr="0038754D" w:rsidRDefault="00EE5291" w:rsidP="0038754D">
      <w:pPr>
        <w:numPr>
          <w:ilvl w:val="0"/>
          <w:numId w:val="15"/>
        </w:numPr>
        <w:spacing w:after="0" w:line="240" w:lineRule="auto"/>
        <w:ind w:left="255"/>
        <w:rPr>
          <w:rFonts w:asciiTheme="minorHAnsi" w:hAnsiTheme="minorHAnsi" w:cstheme="minorHAnsi"/>
          <w:color w:val="222222"/>
          <w:sz w:val="23"/>
          <w:szCs w:val="23"/>
        </w:rPr>
      </w:pPr>
      <w:r w:rsidRPr="00EE5291">
        <w:rPr>
          <w:rFonts w:asciiTheme="minorHAnsi" w:hAnsiTheme="minorHAnsi" w:cstheme="minorHAnsi"/>
          <w:color w:val="222222"/>
          <w:sz w:val="23"/>
          <w:szCs w:val="23"/>
        </w:rPr>
        <w:t>Maruziyet sınır değerlerinin aşılmasının nedenlerini belirler ve bunun tekrarını önlemek amacıyla, koruma ve önlemeye yönelik tedbirleri gözden geçirerek yeniden düzenler.</w:t>
      </w:r>
    </w:p>
    <w:p w14:paraId="0AAA5929" w14:textId="77777777" w:rsidR="00115788" w:rsidRDefault="00115788">
      <w:pPr>
        <w:rPr>
          <w:rFonts w:asciiTheme="minorHAnsi" w:hAnsiTheme="minorHAnsi" w:cstheme="minorHAnsi"/>
        </w:rPr>
      </w:pPr>
    </w:p>
    <w:p w14:paraId="25E63D75" w14:textId="77777777" w:rsidR="003A69F9" w:rsidRDefault="003A69F9">
      <w:pPr>
        <w:rPr>
          <w:rFonts w:asciiTheme="minorHAnsi" w:hAnsiTheme="minorHAnsi" w:cstheme="minorHAnsi"/>
        </w:rPr>
      </w:pPr>
    </w:p>
    <w:p w14:paraId="0CD08102" w14:textId="77777777" w:rsidR="003A69F9" w:rsidRDefault="003A69F9">
      <w:pPr>
        <w:rPr>
          <w:rFonts w:asciiTheme="minorHAnsi" w:hAnsiTheme="minorHAnsi" w:cstheme="minorHAnsi"/>
        </w:rPr>
      </w:pPr>
    </w:p>
    <w:p w14:paraId="35F1D27D" w14:textId="77777777" w:rsidR="003A69F9" w:rsidRDefault="003A69F9">
      <w:pPr>
        <w:rPr>
          <w:rFonts w:asciiTheme="minorHAnsi" w:hAnsiTheme="minorHAnsi" w:cstheme="minorHAnsi"/>
        </w:rPr>
      </w:pPr>
    </w:p>
    <w:p w14:paraId="1924D80F" w14:textId="77777777" w:rsidR="003A69F9" w:rsidRDefault="003A69F9">
      <w:pPr>
        <w:rPr>
          <w:rFonts w:asciiTheme="minorHAnsi" w:hAnsiTheme="minorHAnsi" w:cstheme="minorHAnsi"/>
        </w:rPr>
      </w:pPr>
    </w:p>
    <w:p w14:paraId="35817857" w14:textId="77777777" w:rsidR="003A69F9" w:rsidRPr="0038754D" w:rsidRDefault="003A69F9">
      <w:pPr>
        <w:rPr>
          <w:rFonts w:asciiTheme="minorHAnsi" w:hAnsiTheme="minorHAnsi" w:cstheme="minorHAnsi"/>
        </w:rPr>
      </w:pPr>
    </w:p>
    <w:p w14:paraId="7EF1277B" w14:textId="77777777" w:rsidR="003B42A1" w:rsidRPr="0038754D" w:rsidRDefault="003B42A1">
      <w:pPr>
        <w:rPr>
          <w:rFonts w:asciiTheme="minorHAnsi" w:hAnsiTheme="minorHAnsi" w:cstheme="minorHAnsi"/>
        </w:rPr>
      </w:pPr>
    </w:p>
    <w:tbl>
      <w:tblPr>
        <w:tblW w:w="9402" w:type="dxa"/>
        <w:tblInd w:w="-340" w:type="dxa"/>
        <w:tblLayout w:type="fixed"/>
        <w:tblCellMar>
          <w:left w:w="70" w:type="dxa"/>
          <w:right w:w="70" w:type="dxa"/>
        </w:tblCellMar>
        <w:tblLook w:val="04A0" w:firstRow="1" w:lastRow="0" w:firstColumn="1" w:lastColumn="0" w:noHBand="0" w:noVBand="1"/>
      </w:tblPr>
      <w:tblGrid>
        <w:gridCol w:w="335"/>
        <w:gridCol w:w="659"/>
        <w:gridCol w:w="652"/>
        <w:gridCol w:w="1251"/>
        <w:gridCol w:w="863"/>
        <w:gridCol w:w="873"/>
        <w:gridCol w:w="224"/>
        <w:gridCol w:w="14"/>
        <w:gridCol w:w="210"/>
        <w:gridCol w:w="74"/>
        <w:gridCol w:w="283"/>
        <w:gridCol w:w="1520"/>
        <w:gridCol w:w="351"/>
        <w:gridCol w:w="351"/>
        <w:gridCol w:w="224"/>
        <w:gridCol w:w="224"/>
        <w:gridCol w:w="224"/>
        <w:gridCol w:w="1070"/>
      </w:tblGrid>
      <w:tr w:rsidR="00EA5741" w:rsidRPr="0038754D" w14:paraId="49E52BAE" w14:textId="77777777" w:rsidTr="00EA5741">
        <w:trPr>
          <w:trHeight w:val="2835"/>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14:paraId="07A34B2C" w14:textId="77777777" w:rsidR="00EA5741" w:rsidRPr="0038754D" w:rsidRDefault="00EA5741" w:rsidP="00EA5741">
            <w:pPr>
              <w:spacing w:after="0" w:line="240" w:lineRule="auto"/>
              <w:jc w:val="center"/>
              <w:rPr>
                <w:rFonts w:asciiTheme="minorHAnsi" w:hAnsiTheme="minorHAnsi" w:cstheme="minorHAnsi"/>
                <w:sz w:val="20"/>
                <w:szCs w:val="20"/>
              </w:rPr>
            </w:pPr>
          </w:p>
        </w:tc>
        <w:tc>
          <w:tcPr>
            <w:tcW w:w="659" w:type="dxa"/>
            <w:tcBorders>
              <w:top w:val="single" w:sz="4" w:space="0" w:color="auto"/>
              <w:left w:val="nil"/>
              <w:bottom w:val="single" w:sz="4" w:space="0" w:color="auto"/>
              <w:right w:val="single" w:sz="4" w:space="0" w:color="auto"/>
            </w:tcBorders>
            <w:shd w:val="clear" w:color="auto" w:fill="auto"/>
            <w:vAlign w:val="center"/>
          </w:tcPr>
          <w:p w14:paraId="1E8789DE" w14:textId="656FA691"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b/>
                <w:bCs/>
                <w:sz w:val="20"/>
                <w:szCs w:val="20"/>
              </w:rPr>
              <w:t>FAALİYET/BÖLGE</w:t>
            </w:r>
          </w:p>
        </w:tc>
        <w:tc>
          <w:tcPr>
            <w:tcW w:w="652" w:type="dxa"/>
            <w:tcBorders>
              <w:top w:val="single" w:sz="4" w:space="0" w:color="auto"/>
              <w:left w:val="nil"/>
              <w:bottom w:val="single" w:sz="4" w:space="0" w:color="auto"/>
              <w:right w:val="single" w:sz="4" w:space="0" w:color="auto"/>
            </w:tcBorders>
            <w:shd w:val="clear" w:color="auto" w:fill="auto"/>
            <w:vAlign w:val="center"/>
          </w:tcPr>
          <w:p w14:paraId="50C0BA91" w14:textId="770487E1"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b/>
                <w:bCs/>
                <w:sz w:val="20"/>
                <w:szCs w:val="20"/>
              </w:rPr>
              <w:t>TEHLİKE</w:t>
            </w:r>
          </w:p>
        </w:tc>
        <w:tc>
          <w:tcPr>
            <w:tcW w:w="1251" w:type="dxa"/>
            <w:tcBorders>
              <w:top w:val="single" w:sz="4" w:space="0" w:color="auto"/>
              <w:left w:val="nil"/>
              <w:bottom w:val="single" w:sz="4" w:space="0" w:color="auto"/>
              <w:right w:val="single" w:sz="4" w:space="0" w:color="auto"/>
            </w:tcBorders>
            <w:shd w:val="clear" w:color="auto" w:fill="auto"/>
            <w:vAlign w:val="center"/>
          </w:tcPr>
          <w:p w14:paraId="0CC22EB9" w14:textId="763DA3EA"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b/>
                <w:bCs/>
                <w:sz w:val="20"/>
                <w:szCs w:val="20"/>
              </w:rPr>
              <w:t>RİSK (İhtimal Risk</w:t>
            </w:r>
          </w:p>
        </w:tc>
        <w:tc>
          <w:tcPr>
            <w:tcW w:w="863" w:type="dxa"/>
            <w:tcBorders>
              <w:top w:val="single" w:sz="4" w:space="0" w:color="auto"/>
              <w:left w:val="nil"/>
              <w:bottom w:val="single" w:sz="4" w:space="0" w:color="auto"/>
              <w:right w:val="single" w:sz="4" w:space="0" w:color="auto"/>
            </w:tcBorders>
            <w:shd w:val="clear" w:color="auto" w:fill="auto"/>
            <w:vAlign w:val="center"/>
          </w:tcPr>
          <w:p w14:paraId="10872981" w14:textId="2782CA02"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b/>
                <w:bCs/>
                <w:sz w:val="20"/>
                <w:szCs w:val="20"/>
              </w:rPr>
              <w:t>POTANSİYEL KAZA ETKİLERİ</w:t>
            </w:r>
          </w:p>
        </w:tc>
        <w:tc>
          <w:tcPr>
            <w:tcW w:w="873" w:type="dxa"/>
            <w:tcBorders>
              <w:top w:val="single" w:sz="4" w:space="0" w:color="auto"/>
              <w:left w:val="nil"/>
              <w:bottom w:val="single" w:sz="4" w:space="0" w:color="auto"/>
              <w:right w:val="single" w:sz="4" w:space="0" w:color="auto"/>
            </w:tcBorders>
            <w:shd w:val="clear" w:color="auto" w:fill="auto"/>
            <w:vAlign w:val="center"/>
          </w:tcPr>
          <w:p w14:paraId="2C4FF97B" w14:textId="6AD44F10"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b/>
                <w:bCs/>
                <w:sz w:val="20"/>
                <w:szCs w:val="20"/>
              </w:rPr>
              <w:t>KİMLER ETKİLENİR</w:t>
            </w:r>
          </w:p>
        </w:tc>
        <w:tc>
          <w:tcPr>
            <w:tcW w:w="238" w:type="dxa"/>
            <w:gridSpan w:val="2"/>
            <w:tcBorders>
              <w:top w:val="nil"/>
              <w:left w:val="nil"/>
              <w:bottom w:val="single" w:sz="4" w:space="0" w:color="auto"/>
              <w:right w:val="single" w:sz="4" w:space="0" w:color="auto"/>
            </w:tcBorders>
            <w:shd w:val="clear" w:color="000000" w:fill="C0C0C0"/>
            <w:textDirection w:val="btLr"/>
            <w:vAlign w:val="center"/>
          </w:tcPr>
          <w:p w14:paraId="13229F54" w14:textId="0A912C96"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OLASILIK</w:t>
            </w:r>
          </w:p>
        </w:tc>
        <w:tc>
          <w:tcPr>
            <w:tcW w:w="284" w:type="dxa"/>
            <w:gridSpan w:val="2"/>
            <w:tcBorders>
              <w:top w:val="nil"/>
              <w:left w:val="nil"/>
              <w:bottom w:val="single" w:sz="4" w:space="0" w:color="auto"/>
              <w:right w:val="single" w:sz="4" w:space="0" w:color="auto"/>
            </w:tcBorders>
            <w:shd w:val="clear" w:color="000000" w:fill="C0C0C0"/>
            <w:textDirection w:val="btLr"/>
            <w:vAlign w:val="center"/>
          </w:tcPr>
          <w:p w14:paraId="32472379" w14:textId="7E68314F"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 xml:space="preserve">ŞİDDET </w:t>
            </w:r>
          </w:p>
        </w:tc>
        <w:tc>
          <w:tcPr>
            <w:tcW w:w="283" w:type="dxa"/>
            <w:tcBorders>
              <w:top w:val="nil"/>
              <w:left w:val="nil"/>
              <w:bottom w:val="single" w:sz="4" w:space="0" w:color="auto"/>
              <w:right w:val="single" w:sz="4" w:space="0" w:color="auto"/>
            </w:tcBorders>
            <w:shd w:val="clear" w:color="000000" w:fill="C0C0C0"/>
            <w:textDirection w:val="btLr"/>
            <w:vAlign w:val="center"/>
          </w:tcPr>
          <w:p w14:paraId="6E289725" w14:textId="7E38941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RİSK DEĞERİ</w:t>
            </w:r>
          </w:p>
        </w:tc>
        <w:tc>
          <w:tcPr>
            <w:tcW w:w="1520" w:type="dxa"/>
            <w:tcBorders>
              <w:top w:val="single" w:sz="4" w:space="0" w:color="auto"/>
              <w:left w:val="nil"/>
              <w:bottom w:val="single" w:sz="4" w:space="0" w:color="auto"/>
              <w:right w:val="single" w:sz="4" w:space="0" w:color="auto"/>
            </w:tcBorders>
            <w:shd w:val="clear" w:color="auto" w:fill="auto"/>
            <w:vAlign w:val="center"/>
          </w:tcPr>
          <w:p w14:paraId="263B5D81" w14:textId="320D364A"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b/>
                <w:bCs/>
                <w:sz w:val="20"/>
                <w:szCs w:val="20"/>
              </w:rPr>
              <w:t>ÖNLEM (aksiyonlar)</w:t>
            </w:r>
          </w:p>
        </w:tc>
        <w:tc>
          <w:tcPr>
            <w:tcW w:w="351" w:type="dxa"/>
            <w:tcBorders>
              <w:top w:val="single" w:sz="4" w:space="0" w:color="000000"/>
              <w:left w:val="nil"/>
              <w:bottom w:val="single" w:sz="4" w:space="0" w:color="000000"/>
              <w:right w:val="single" w:sz="4" w:space="0" w:color="000000"/>
            </w:tcBorders>
            <w:shd w:val="clear" w:color="auto" w:fill="auto"/>
            <w:textDirection w:val="btLr"/>
            <w:vAlign w:val="center"/>
          </w:tcPr>
          <w:p w14:paraId="4E7EE977" w14:textId="20D003E3"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TERMİN TARİHİ</w:t>
            </w:r>
          </w:p>
        </w:tc>
        <w:tc>
          <w:tcPr>
            <w:tcW w:w="351" w:type="dxa"/>
            <w:tcBorders>
              <w:top w:val="single" w:sz="4" w:space="0" w:color="000000"/>
              <w:left w:val="nil"/>
              <w:bottom w:val="single" w:sz="4" w:space="0" w:color="000000"/>
              <w:right w:val="single" w:sz="4" w:space="0" w:color="000000"/>
            </w:tcBorders>
            <w:shd w:val="clear" w:color="auto" w:fill="auto"/>
            <w:textDirection w:val="btLr"/>
            <w:vAlign w:val="center"/>
          </w:tcPr>
          <w:p w14:paraId="75CF5EA2" w14:textId="3788E32A"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SORUMLU</w:t>
            </w:r>
          </w:p>
        </w:tc>
        <w:tc>
          <w:tcPr>
            <w:tcW w:w="224" w:type="dxa"/>
            <w:tcBorders>
              <w:top w:val="single" w:sz="4" w:space="0" w:color="000000"/>
              <w:left w:val="nil"/>
              <w:bottom w:val="single" w:sz="4" w:space="0" w:color="000000"/>
              <w:right w:val="single" w:sz="4" w:space="0" w:color="000000"/>
            </w:tcBorders>
            <w:shd w:val="clear" w:color="auto" w:fill="auto"/>
            <w:vAlign w:val="center"/>
          </w:tcPr>
          <w:p w14:paraId="2F6E55FA" w14:textId="4952134A"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OLASILIK</w:t>
            </w:r>
          </w:p>
        </w:tc>
        <w:tc>
          <w:tcPr>
            <w:tcW w:w="224" w:type="dxa"/>
            <w:tcBorders>
              <w:top w:val="single" w:sz="4" w:space="0" w:color="auto"/>
              <w:left w:val="nil"/>
              <w:bottom w:val="single" w:sz="4" w:space="0" w:color="auto"/>
              <w:right w:val="single" w:sz="4" w:space="0" w:color="auto"/>
            </w:tcBorders>
            <w:shd w:val="clear" w:color="auto" w:fill="auto"/>
            <w:vAlign w:val="center"/>
          </w:tcPr>
          <w:p w14:paraId="36E52BAA" w14:textId="2A0BD280"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ŞİDDET</w:t>
            </w:r>
          </w:p>
        </w:tc>
        <w:tc>
          <w:tcPr>
            <w:tcW w:w="224" w:type="dxa"/>
            <w:tcBorders>
              <w:top w:val="single" w:sz="4" w:space="0" w:color="auto"/>
              <w:left w:val="single" w:sz="4" w:space="0" w:color="auto"/>
              <w:bottom w:val="single" w:sz="4" w:space="0" w:color="auto"/>
              <w:right w:val="nil"/>
            </w:tcBorders>
            <w:shd w:val="clear" w:color="000000" w:fill="FFFF00"/>
            <w:vAlign w:val="center"/>
          </w:tcPr>
          <w:p w14:paraId="10C8FC6A" w14:textId="68685A71"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RİSK DEĞERİ</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883851" w14:textId="57576E2C"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b/>
                <w:bCs/>
                <w:sz w:val="20"/>
                <w:szCs w:val="20"/>
              </w:rPr>
              <w:t xml:space="preserve">AÇIKLAMALAR / MEVCUT DURUM   </w:t>
            </w:r>
          </w:p>
        </w:tc>
      </w:tr>
      <w:tr w:rsidR="00EA5741" w:rsidRPr="0038754D" w14:paraId="2CE43903" w14:textId="77777777" w:rsidTr="00EA5741">
        <w:trPr>
          <w:trHeight w:val="2835"/>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63055" w14:textId="7777777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124</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755FC45D" w14:textId="77777777"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sz w:val="20"/>
                <w:szCs w:val="20"/>
              </w:rPr>
              <w:t>işyeri ve çevresi</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75FD0B42" w14:textId="77777777"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sz w:val="20"/>
                <w:szCs w:val="20"/>
              </w:rPr>
              <w:t>Gürültü düzeyi</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07A5DD57" w14:textId="3355C738"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sz w:val="20"/>
                <w:szCs w:val="20"/>
              </w:rPr>
              <w:t>işitme kaybı,kaza,</w:t>
            </w:r>
            <w:r w:rsidR="00AE1C6F">
              <w:rPr>
                <w:rFonts w:asciiTheme="minorHAnsi" w:hAnsiTheme="minorHAnsi" w:cstheme="minorHAnsi"/>
                <w:sz w:val="20"/>
                <w:szCs w:val="20"/>
              </w:rPr>
              <w:t xml:space="preserve"> </w:t>
            </w:r>
            <w:r w:rsidRPr="0038754D">
              <w:rPr>
                <w:rFonts w:asciiTheme="minorHAnsi" w:hAnsiTheme="minorHAnsi" w:cstheme="minorHAnsi"/>
                <w:sz w:val="20"/>
                <w:szCs w:val="20"/>
              </w:rPr>
              <w:t>verim düşüklüğü</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128F78D" w14:textId="3245A226"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sz w:val="20"/>
                <w:szCs w:val="20"/>
              </w:rPr>
              <w:t>meslek hastalık</w:t>
            </w:r>
            <w:r w:rsidR="00AE1C6F">
              <w:rPr>
                <w:rFonts w:asciiTheme="minorHAnsi" w:hAnsiTheme="minorHAnsi" w:cstheme="minorHAnsi"/>
                <w:sz w:val="20"/>
                <w:szCs w:val="20"/>
              </w:rPr>
              <w:t xml:space="preserve"> </w:t>
            </w:r>
            <w:r w:rsidRPr="0038754D">
              <w:rPr>
                <w:rFonts w:asciiTheme="minorHAnsi" w:hAnsiTheme="minorHAnsi" w:cstheme="minorHAnsi"/>
                <w:sz w:val="20"/>
                <w:szCs w:val="20"/>
              </w:rPr>
              <w:t>ları</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1BAD7E64" w14:textId="4F635F23" w:rsidR="00EA5741" w:rsidRPr="0038754D" w:rsidRDefault="00AE1C6F" w:rsidP="00EA5741">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Çalışan- </w:t>
            </w:r>
            <w:r w:rsidR="00EA5741" w:rsidRPr="0038754D">
              <w:rPr>
                <w:rFonts w:asciiTheme="minorHAnsi" w:hAnsiTheme="minorHAnsi" w:cstheme="minorHAnsi"/>
                <w:sz w:val="20"/>
                <w:szCs w:val="20"/>
              </w:rPr>
              <w:t>lar ziyaretçi</w:t>
            </w:r>
            <w:r>
              <w:rPr>
                <w:rFonts w:asciiTheme="minorHAnsi" w:hAnsiTheme="minorHAnsi" w:cstheme="minorHAnsi"/>
                <w:sz w:val="20"/>
                <w:szCs w:val="20"/>
              </w:rPr>
              <w:t xml:space="preserve"> </w:t>
            </w:r>
            <w:r w:rsidR="00EA5741" w:rsidRPr="0038754D">
              <w:rPr>
                <w:rFonts w:asciiTheme="minorHAnsi" w:hAnsiTheme="minorHAnsi" w:cstheme="minorHAnsi"/>
                <w:sz w:val="20"/>
                <w:szCs w:val="20"/>
              </w:rPr>
              <w:t>ler  işveren</w:t>
            </w:r>
          </w:p>
        </w:tc>
        <w:tc>
          <w:tcPr>
            <w:tcW w:w="224" w:type="dxa"/>
            <w:tcBorders>
              <w:top w:val="single" w:sz="4" w:space="0" w:color="auto"/>
              <w:left w:val="nil"/>
              <w:bottom w:val="single" w:sz="4" w:space="0" w:color="auto"/>
              <w:right w:val="single" w:sz="4" w:space="0" w:color="auto"/>
            </w:tcBorders>
            <w:shd w:val="clear" w:color="auto" w:fill="auto"/>
            <w:vAlign w:val="center"/>
            <w:hideMark/>
          </w:tcPr>
          <w:p w14:paraId="69D69593" w14:textId="7777777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3</w:t>
            </w:r>
          </w:p>
        </w:tc>
        <w:tc>
          <w:tcPr>
            <w:tcW w:w="224" w:type="dxa"/>
            <w:gridSpan w:val="2"/>
            <w:tcBorders>
              <w:top w:val="single" w:sz="4" w:space="0" w:color="auto"/>
              <w:left w:val="nil"/>
              <w:bottom w:val="single" w:sz="4" w:space="0" w:color="auto"/>
              <w:right w:val="single" w:sz="4" w:space="0" w:color="auto"/>
            </w:tcBorders>
            <w:shd w:val="clear" w:color="auto" w:fill="auto"/>
            <w:vAlign w:val="center"/>
            <w:hideMark/>
          </w:tcPr>
          <w:p w14:paraId="6835062C" w14:textId="7777777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4</w:t>
            </w:r>
          </w:p>
        </w:tc>
        <w:tc>
          <w:tcPr>
            <w:tcW w:w="357"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553ABF5E" w14:textId="7777777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12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9CC5CE1" w14:textId="2DD5321B" w:rsidR="00EA5741" w:rsidRPr="0038754D" w:rsidRDefault="00EA5741" w:rsidP="00EA5741">
            <w:pPr>
              <w:spacing w:after="0" w:line="240" w:lineRule="auto"/>
              <w:rPr>
                <w:rFonts w:asciiTheme="minorHAnsi" w:hAnsiTheme="minorHAnsi" w:cstheme="minorHAnsi"/>
                <w:sz w:val="20"/>
                <w:szCs w:val="20"/>
              </w:rPr>
            </w:pPr>
            <w:r w:rsidRPr="0038754D">
              <w:rPr>
                <w:rFonts w:asciiTheme="minorHAnsi" w:hAnsiTheme="minorHAnsi" w:cstheme="minorHAnsi"/>
                <w:sz w:val="20"/>
                <w:szCs w:val="20"/>
              </w:rPr>
              <w:t>insanlardan ve makinalardan ve donanımların</w:t>
            </w:r>
            <w:r w:rsidR="003F38D3">
              <w:rPr>
                <w:rFonts w:asciiTheme="minorHAnsi" w:hAnsiTheme="minorHAnsi" w:cstheme="minorHAnsi"/>
                <w:sz w:val="20"/>
                <w:szCs w:val="20"/>
              </w:rPr>
              <w:t xml:space="preserve"> -</w:t>
            </w:r>
            <w:r w:rsidRPr="0038754D">
              <w:rPr>
                <w:rFonts w:asciiTheme="minorHAnsi" w:hAnsiTheme="minorHAnsi" w:cstheme="minorHAnsi"/>
                <w:sz w:val="20"/>
                <w:szCs w:val="20"/>
              </w:rPr>
              <w:t>dan kaynaklanan gürültünün rahatsız edici düzeyde olması engellenmelidir.toplu ve kişisel koruma önlemleri alınmalıdır.</w:t>
            </w:r>
          </w:p>
        </w:tc>
        <w:tc>
          <w:tcPr>
            <w:tcW w:w="351"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4013F483" w14:textId="7777777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Hemen</w:t>
            </w:r>
          </w:p>
        </w:tc>
        <w:tc>
          <w:tcPr>
            <w:tcW w:w="351"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8981816" w14:textId="54A81303" w:rsidR="00EA5741" w:rsidRPr="0038754D" w:rsidRDefault="00AE1C6F" w:rsidP="00AE1C6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Ahmet Talha AKYILDIRIM</w:t>
            </w:r>
          </w:p>
        </w:tc>
        <w:tc>
          <w:tcPr>
            <w:tcW w:w="224" w:type="dxa"/>
            <w:tcBorders>
              <w:top w:val="single" w:sz="4" w:space="0" w:color="000000"/>
              <w:left w:val="nil"/>
              <w:bottom w:val="single" w:sz="4" w:space="0" w:color="000000"/>
              <w:right w:val="single" w:sz="4" w:space="0" w:color="000000"/>
            </w:tcBorders>
            <w:shd w:val="clear" w:color="auto" w:fill="auto"/>
            <w:vAlign w:val="center"/>
            <w:hideMark/>
          </w:tcPr>
          <w:p w14:paraId="5DE0DD4E" w14:textId="7777777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2</w:t>
            </w:r>
          </w:p>
        </w:tc>
        <w:tc>
          <w:tcPr>
            <w:tcW w:w="224" w:type="dxa"/>
            <w:tcBorders>
              <w:top w:val="single" w:sz="4" w:space="0" w:color="auto"/>
              <w:left w:val="nil"/>
              <w:bottom w:val="single" w:sz="4" w:space="0" w:color="auto"/>
              <w:right w:val="single" w:sz="4" w:space="0" w:color="auto"/>
            </w:tcBorders>
            <w:shd w:val="clear" w:color="auto" w:fill="auto"/>
            <w:vAlign w:val="center"/>
            <w:hideMark/>
          </w:tcPr>
          <w:p w14:paraId="1696E6F5" w14:textId="7777777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4</w:t>
            </w:r>
          </w:p>
        </w:tc>
        <w:tc>
          <w:tcPr>
            <w:tcW w:w="224" w:type="dxa"/>
            <w:tcBorders>
              <w:top w:val="single" w:sz="4" w:space="0" w:color="auto"/>
              <w:left w:val="single" w:sz="4" w:space="0" w:color="auto"/>
              <w:bottom w:val="single" w:sz="4" w:space="0" w:color="auto"/>
              <w:right w:val="nil"/>
            </w:tcBorders>
            <w:shd w:val="clear" w:color="000000" w:fill="FFFF00"/>
            <w:vAlign w:val="center"/>
            <w:hideMark/>
          </w:tcPr>
          <w:p w14:paraId="362714E1" w14:textId="77777777" w:rsidR="00EA5741" w:rsidRPr="0038754D" w:rsidRDefault="00EA5741" w:rsidP="00EA5741">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8C758" w14:textId="0A5704CE" w:rsidR="00EA5741" w:rsidRPr="0038754D" w:rsidRDefault="00EA5741" w:rsidP="00CE1EBC">
            <w:pPr>
              <w:spacing w:after="0" w:line="240" w:lineRule="auto"/>
              <w:jc w:val="center"/>
              <w:rPr>
                <w:rFonts w:asciiTheme="minorHAnsi" w:hAnsiTheme="minorHAnsi" w:cstheme="minorHAnsi"/>
                <w:sz w:val="20"/>
                <w:szCs w:val="20"/>
              </w:rPr>
            </w:pPr>
            <w:r w:rsidRPr="0038754D">
              <w:rPr>
                <w:rFonts w:asciiTheme="minorHAnsi" w:hAnsiTheme="minorHAnsi" w:cstheme="minorHAnsi"/>
                <w:sz w:val="20"/>
                <w:szCs w:val="20"/>
              </w:rPr>
              <w:t>Yapılan ortam ve maruziyet gürültü ölçümlerine göre işletme</w:t>
            </w:r>
            <w:r w:rsidR="003F38D3">
              <w:rPr>
                <w:rFonts w:asciiTheme="minorHAnsi" w:hAnsiTheme="minorHAnsi" w:cstheme="minorHAnsi"/>
                <w:sz w:val="20"/>
                <w:szCs w:val="20"/>
              </w:rPr>
              <w:t>de kulaklık kullanımı zorunlu değildir.</w:t>
            </w:r>
            <w:r w:rsidR="00CE1EBC">
              <w:rPr>
                <w:rFonts w:asciiTheme="minorHAnsi" w:hAnsiTheme="minorHAnsi" w:cstheme="minorHAnsi"/>
                <w:sz w:val="20"/>
                <w:szCs w:val="20"/>
              </w:rPr>
              <w:t>Kulaklık hazır bulundurulmalıdır</w:t>
            </w:r>
            <w:r w:rsidRPr="0038754D">
              <w:rPr>
                <w:rFonts w:asciiTheme="minorHAnsi" w:hAnsiTheme="minorHAnsi" w:cstheme="minorHAnsi"/>
                <w:sz w:val="20"/>
                <w:szCs w:val="20"/>
              </w:rPr>
              <w:t>.</w:t>
            </w:r>
          </w:p>
        </w:tc>
      </w:tr>
    </w:tbl>
    <w:p w14:paraId="4223E769" w14:textId="59DE8668" w:rsidR="00B7538B" w:rsidRPr="0038754D" w:rsidRDefault="00B7538B">
      <w:pPr>
        <w:rPr>
          <w:rFonts w:asciiTheme="minorHAnsi" w:hAnsiTheme="minorHAnsi" w:cstheme="minorHAnsi"/>
        </w:rPr>
      </w:pPr>
    </w:p>
    <w:p w14:paraId="48D72111" w14:textId="001C687D" w:rsidR="0090383B" w:rsidRPr="0038754D" w:rsidRDefault="0090383B">
      <w:pPr>
        <w:rPr>
          <w:rFonts w:asciiTheme="minorHAnsi" w:hAnsiTheme="minorHAnsi" w:cstheme="minorHAnsi"/>
        </w:rPr>
      </w:pPr>
    </w:p>
    <w:p w14:paraId="7D61BD5A" w14:textId="77777777" w:rsidR="00570888" w:rsidRPr="0038754D" w:rsidRDefault="00570888" w:rsidP="00570888">
      <w:pPr>
        <w:rPr>
          <w:rFonts w:asciiTheme="minorHAnsi" w:hAnsiTheme="minorHAnsi" w:cstheme="minorHAnsi"/>
          <w:b/>
          <w:sz w:val="28"/>
          <w:szCs w:val="28"/>
        </w:rPr>
      </w:pPr>
    </w:p>
    <w:p w14:paraId="7CB6BA2B" w14:textId="77777777" w:rsidR="00570888" w:rsidRPr="0038754D" w:rsidRDefault="00570888" w:rsidP="00570888">
      <w:pPr>
        <w:rPr>
          <w:rFonts w:asciiTheme="minorHAnsi" w:hAnsiTheme="minorHAnsi" w:cstheme="minorHAnsi"/>
          <w:b/>
          <w:sz w:val="28"/>
          <w:szCs w:val="28"/>
        </w:rPr>
      </w:pPr>
    </w:p>
    <w:p w14:paraId="6A0C4728" w14:textId="77777777" w:rsidR="00570888" w:rsidRPr="0038754D" w:rsidRDefault="00570888" w:rsidP="00570888">
      <w:pPr>
        <w:rPr>
          <w:rFonts w:asciiTheme="minorHAnsi" w:hAnsiTheme="minorHAnsi" w:cstheme="minorHAnsi"/>
          <w:b/>
          <w:sz w:val="28"/>
          <w:szCs w:val="28"/>
        </w:rPr>
      </w:pPr>
    </w:p>
    <w:p w14:paraId="0DEC38D4" w14:textId="77777777" w:rsidR="00570888" w:rsidRPr="0038754D" w:rsidRDefault="00570888" w:rsidP="00570888">
      <w:pPr>
        <w:rPr>
          <w:rFonts w:asciiTheme="minorHAnsi" w:hAnsiTheme="minorHAnsi" w:cstheme="minorHAnsi"/>
          <w:b/>
          <w:sz w:val="28"/>
          <w:szCs w:val="28"/>
        </w:rPr>
      </w:pPr>
    </w:p>
    <w:p w14:paraId="2BBB0B59" w14:textId="77777777" w:rsidR="0038754D" w:rsidRDefault="0038754D" w:rsidP="00570888">
      <w:pPr>
        <w:rPr>
          <w:rFonts w:asciiTheme="minorHAnsi" w:hAnsiTheme="minorHAnsi" w:cstheme="minorHAnsi"/>
          <w:b/>
          <w:sz w:val="28"/>
          <w:szCs w:val="28"/>
        </w:rPr>
      </w:pPr>
    </w:p>
    <w:p w14:paraId="40B49AAE" w14:textId="77777777" w:rsidR="00570888" w:rsidRDefault="00570888" w:rsidP="00570888">
      <w:pPr>
        <w:pStyle w:val="Stil"/>
        <w:spacing w:line="360" w:lineRule="auto"/>
        <w:ind w:right="-262"/>
        <w:rPr>
          <w:rFonts w:asciiTheme="minorHAnsi" w:hAnsiTheme="minorHAnsi" w:cstheme="minorHAnsi"/>
          <w:b/>
          <w:sz w:val="22"/>
          <w:szCs w:val="22"/>
          <w:lang w:bidi="he-IL"/>
        </w:rPr>
      </w:pPr>
    </w:p>
    <w:p w14:paraId="174E5210" w14:textId="77777777" w:rsidR="0071158B" w:rsidRDefault="0071158B" w:rsidP="00570888">
      <w:pPr>
        <w:pStyle w:val="Stil"/>
        <w:spacing w:line="360" w:lineRule="auto"/>
        <w:ind w:right="-262"/>
        <w:rPr>
          <w:rFonts w:asciiTheme="minorHAnsi" w:hAnsiTheme="minorHAnsi" w:cstheme="minorHAnsi"/>
          <w:b/>
          <w:sz w:val="22"/>
          <w:szCs w:val="22"/>
          <w:lang w:bidi="he-IL"/>
        </w:rPr>
      </w:pPr>
    </w:p>
    <w:p w14:paraId="32AEE22A" w14:textId="77777777" w:rsidR="0071158B" w:rsidRDefault="0071158B" w:rsidP="00570888">
      <w:pPr>
        <w:pStyle w:val="Stil"/>
        <w:spacing w:line="360" w:lineRule="auto"/>
        <w:ind w:right="-262"/>
        <w:rPr>
          <w:rFonts w:asciiTheme="minorHAnsi" w:hAnsiTheme="minorHAnsi" w:cstheme="minorHAnsi"/>
          <w:b/>
          <w:sz w:val="22"/>
          <w:szCs w:val="22"/>
          <w:lang w:bidi="he-IL"/>
        </w:rPr>
      </w:pPr>
    </w:p>
    <w:p w14:paraId="7A27417E" w14:textId="77777777" w:rsidR="0071158B" w:rsidRPr="0038754D" w:rsidRDefault="0071158B" w:rsidP="00570888">
      <w:pPr>
        <w:pStyle w:val="Stil"/>
        <w:spacing w:line="360" w:lineRule="auto"/>
        <w:ind w:right="-262"/>
        <w:rPr>
          <w:rFonts w:asciiTheme="minorHAnsi" w:hAnsiTheme="minorHAnsi" w:cstheme="minorHAnsi"/>
          <w:b/>
          <w:sz w:val="22"/>
          <w:szCs w:val="22"/>
          <w:lang w:bidi="he-IL"/>
        </w:rPr>
      </w:pPr>
    </w:p>
    <w:p w14:paraId="60114080" w14:textId="228F6A28" w:rsidR="004657DC" w:rsidRPr="0038754D" w:rsidRDefault="004657DC" w:rsidP="004657DC">
      <w:pPr>
        <w:autoSpaceDE w:val="0"/>
        <w:autoSpaceDN w:val="0"/>
        <w:adjustRightInd w:val="0"/>
        <w:spacing w:after="0" w:line="240" w:lineRule="auto"/>
        <w:rPr>
          <w:rFonts w:asciiTheme="minorHAnsi" w:eastAsiaTheme="minorHAnsi" w:hAnsiTheme="minorHAnsi" w:cstheme="minorHAnsi"/>
          <w:b/>
          <w:bCs/>
          <w:sz w:val="28"/>
          <w:szCs w:val="28"/>
          <w:lang w:eastAsia="en-US"/>
        </w:rPr>
      </w:pPr>
      <w:r w:rsidRPr="0038754D">
        <w:rPr>
          <w:rFonts w:asciiTheme="minorHAnsi" w:eastAsiaTheme="minorHAnsi" w:hAnsiTheme="minorHAnsi" w:cstheme="minorHAnsi"/>
          <w:b/>
          <w:bCs/>
          <w:sz w:val="28"/>
          <w:szCs w:val="28"/>
          <w:lang w:eastAsia="en-US"/>
        </w:rPr>
        <w:t>KULLANILAN KİŞİSEL KORUYUCU DONANIMIN  CE SERTİFİKASINDA BELİRTİLEN GÜRÜLTÜ AZALTMA DEĞERLERİ :</w:t>
      </w:r>
    </w:p>
    <w:p w14:paraId="72E842D7" w14:textId="26CA3116" w:rsidR="001D53CB" w:rsidRPr="0038754D" w:rsidRDefault="00295DE3" w:rsidP="004657DC">
      <w:pPr>
        <w:autoSpaceDE w:val="0"/>
        <w:autoSpaceDN w:val="0"/>
        <w:adjustRightInd w:val="0"/>
        <w:spacing w:after="0" w:line="24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w:t>
      </w:r>
      <w:r w:rsidR="00897ACA">
        <w:rPr>
          <w:rFonts w:asciiTheme="minorHAnsi" w:eastAsiaTheme="minorHAnsi" w:hAnsiTheme="minorHAnsi" w:cstheme="minorHAnsi"/>
          <w:b/>
          <w:bCs/>
          <w:sz w:val="28"/>
          <w:szCs w:val="28"/>
          <w:lang w:eastAsia="en-US"/>
        </w:rPr>
        <w:t>EN 352-2</w:t>
      </w:r>
      <w:bookmarkStart w:id="0" w:name="_GoBack"/>
      <w:bookmarkEnd w:id="0"/>
      <w:r>
        <w:rPr>
          <w:rFonts w:asciiTheme="minorHAnsi" w:eastAsiaTheme="minorHAnsi" w:hAnsiTheme="minorHAnsi" w:cstheme="minorHAnsi"/>
          <w:b/>
          <w:bCs/>
          <w:sz w:val="28"/>
          <w:szCs w:val="28"/>
          <w:lang w:eastAsia="en-US"/>
        </w:rPr>
        <w:t>…………………</w:t>
      </w:r>
      <w:r w:rsidR="001D53CB" w:rsidRPr="0038754D">
        <w:rPr>
          <w:rFonts w:asciiTheme="minorHAnsi" w:eastAsiaTheme="minorHAnsi" w:hAnsiTheme="minorHAnsi" w:cstheme="minorHAnsi"/>
          <w:b/>
          <w:bCs/>
          <w:sz w:val="28"/>
          <w:szCs w:val="28"/>
          <w:lang w:eastAsia="en-US"/>
        </w:rPr>
        <w:t xml:space="preserve"> MARKA KULAK TIKACI</w:t>
      </w:r>
    </w:p>
    <w:p w14:paraId="0654CD61" w14:textId="45F84238" w:rsidR="004657DC" w:rsidRPr="0038754D" w:rsidRDefault="004657DC" w:rsidP="004657DC">
      <w:pPr>
        <w:autoSpaceDE w:val="0"/>
        <w:autoSpaceDN w:val="0"/>
        <w:adjustRightInd w:val="0"/>
        <w:spacing w:after="0" w:line="240" w:lineRule="auto"/>
        <w:rPr>
          <w:rFonts w:asciiTheme="minorHAnsi" w:eastAsiaTheme="minorHAnsi" w:hAnsiTheme="minorHAnsi" w:cstheme="minorHAnsi"/>
          <w:b/>
          <w:bCs/>
          <w:sz w:val="20"/>
          <w:szCs w:val="20"/>
          <w:lang w:eastAsia="en-US"/>
        </w:rPr>
      </w:pPr>
      <w:r w:rsidRPr="0038754D">
        <w:rPr>
          <w:rFonts w:asciiTheme="minorHAnsi" w:eastAsiaTheme="minorHAnsi" w:hAnsiTheme="minorHAnsi" w:cstheme="minorHAnsi"/>
          <w:b/>
          <w:bCs/>
          <w:sz w:val="20"/>
          <w:szCs w:val="20"/>
          <w:lang w:eastAsia="en-US"/>
        </w:rPr>
        <w:t>Design Details</w:t>
      </w:r>
    </w:p>
    <w:p w14:paraId="7E57A753"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sz w:val="20"/>
          <w:szCs w:val="20"/>
          <w:lang w:eastAsia="en-US"/>
        </w:rPr>
      </w:pPr>
      <w:r w:rsidRPr="0038754D">
        <w:rPr>
          <w:rFonts w:asciiTheme="minorHAnsi" w:eastAsiaTheme="minorHAnsi" w:hAnsiTheme="minorHAnsi" w:cstheme="minorHAnsi"/>
          <w:sz w:val="20"/>
          <w:szCs w:val="20"/>
          <w:lang w:eastAsia="en-US"/>
        </w:rPr>
        <w:t>The ear-plugs are designed to be inserted into the ear canal to help reduce noise that is harmful to the ear.</w:t>
      </w:r>
    </w:p>
    <w:p w14:paraId="03BB17FD"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sz w:val="20"/>
          <w:szCs w:val="20"/>
          <w:lang w:eastAsia="en-US"/>
        </w:rPr>
      </w:pPr>
      <w:r w:rsidRPr="0038754D">
        <w:rPr>
          <w:rFonts w:asciiTheme="minorHAnsi" w:eastAsiaTheme="minorHAnsi" w:hAnsiTheme="minorHAnsi" w:cstheme="minorHAnsi"/>
          <w:sz w:val="20"/>
          <w:szCs w:val="20"/>
          <w:lang w:eastAsia="en-US"/>
        </w:rPr>
        <w:t>The models are of a common design, the only differences between them being the 3M 1271 variant has a cord</w:t>
      </w:r>
    </w:p>
    <w:p w14:paraId="3B93E9B3"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sz w:val="20"/>
          <w:szCs w:val="20"/>
          <w:lang w:eastAsia="en-US"/>
        </w:rPr>
      </w:pPr>
      <w:r w:rsidRPr="0038754D">
        <w:rPr>
          <w:rFonts w:asciiTheme="minorHAnsi" w:eastAsiaTheme="minorHAnsi" w:hAnsiTheme="minorHAnsi" w:cstheme="minorHAnsi"/>
          <w:sz w:val="20"/>
          <w:szCs w:val="20"/>
          <w:lang w:eastAsia="en-US"/>
        </w:rPr>
        <w:t>connecting each ear-plug.</w:t>
      </w:r>
    </w:p>
    <w:p w14:paraId="347958FC"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sz w:val="20"/>
          <w:szCs w:val="20"/>
          <w:lang w:eastAsia="en-US"/>
        </w:rPr>
      </w:pPr>
      <w:r w:rsidRPr="0038754D">
        <w:rPr>
          <w:rFonts w:asciiTheme="minorHAnsi" w:eastAsiaTheme="minorHAnsi" w:hAnsiTheme="minorHAnsi" w:cstheme="minorHAnsi"/>
          <w:sz w:val="20"/>
          <w:szCs w:val="20"/>
          <w:lang w:eastAsia="en-US"/>
        </w:rPr>
        <w:t>Each model is supplied as a pair in a storage case.</w:t>
      </w:r>
    </w:p>
    <w:p w14:paraId="2E579709"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b/>
          <w:bCs/>
          <w:sz w:val="20"/>
          <w:szCs w:val="20"/>
          <w:lang w:eastAsia="en-US"/>
        </w:rPr>
      </w:pPr>
      <w:r w:rsidRPr="0038754D">
        <w:rPr>
          <w:rFonts w:asciiTheme="minorHAnsi" w:eastAsiaTheme="minorHAnsi" w:hAnsiTheme="minorHAnsi" w:cstheme="minorHAnsi"/>
          <w:b/>
          <w:bCs/>
          <w:sz w:val="20"/>
          <w:szCs w:val="20"/>
          <w:lang w:eastAsia="en-US"/>
        </w:rPr>
        <w:t>Attenuation data (both models):</w:t>
      </w:r>
    </w:p>
    <w:p w14:paraId="714A05CA"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b/>
          <w:bCs/>
          <w:sz w:val="20"/>
          <w:szCs w:val="20"/>
          <w:lang w:eastAsia="en-US"/>
        </w:rPr>
      </w:pPr>
      <w:r w:rsidRPr="0038754D">
        <w:rPr>
          <w:rFonts w:asciiTheme="minorHAnsi" w:eastAsiaTheme="minorHAnsi" w:hAnsiTheme="minorHAnsi" w:cstheme="minorHAnsi"/>
          <w:b/>
          <w:bCs/>
          <w:sz w:val="20"/>
          <w:szCs w:val="20"/>
          <w:lang w:eastAsia="en-US"/>
        </w:rPr>
        <w:t>Frequency (Hz) 63 125 250 500 1000 2000 4000 8000</w:t>
      </w:r>
    </w:p>
    <w:p w14:paraId="3FCD0833"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sz w:val="20"/>
          <w:szCs w:val="20"/>
          <w:lang w:eastAsia="en-US"/>
        </w:rPr>
      </w:pPr>
      <w:r w:rsidRPr="0038754D">
        <w:rPr>
          <w:rFonts w:asciiTheme="minorHAnsi" w:eastAsiaTheme="minorHAnsi" w:hAnsiTheme="minorHAnsi" w:cstheme="minorHAnsi"/>
          <w:b/>
          <w:bCs/>
          <w:sz w:val="20"/>
          <w:szCs w:val="20"/>
          <w:lang w:eastAsia="en-US"/>
        </w:rPr>
        <w:t xml:space="preserve">Mf (dB) </w:t>
      </w:r>
      <w:r w:rsidRPr="0038754D">
        <w:rPr>
          <w:rFonts w:asciiTheme="minorHAnsi" w:eastAsiaTheme="minorHAnsi" w:hAnsiTheme="minorHAnsi" w:cstheme="minorHAnsi"/>
          <w:sz w:val="20"/>
          <w:szCs w:val="20"/>
          <w:lang w:eastAsia="en-US"/>
        </w:rPr>
        <w:t>26.6 27.7 28.4 29.5 29.6 35.6 35.6 38.9</w:t>
      </w:r>
    </w:p>
    <w:p w14:paraId="37C06312"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sz w:val="20"/>
          <w:szCs w:val="20"/>
          <w:lang w:eastAsia="en-US"/>
        </w:rPr>
      </w:pPr>
      <w:r w:rsidRPr="0038754D">
        <w:rPr>
          <w:rFonts w:asciiTheme="minorHAnsi" w:eastAsiaTheme="minorHAnsi" w:hAnsiTheme="minorHAnsi" w:cstheme="minorHAnsi"/>
          <w:b/>
          <w:bCs/>
          <w:sz w:val="20"/>
          <w:szCs w:val="20"/>
          <w:lang w:eastAsia="en-US"/>
        </w:rPr>
        <w:t xml:space="preserve">sf (dB) </w:t>
      </w:r>
      <w:r w:rsidRPr="0038754D">
        <w:rPr>
          <w:rFonts w:asciiTheme="minorHAnsi" w:eastAsiaTheme="minorHAnsi" w:hAnsiTheme="minorHAnsi" w:cstheme="minorHAnsi"/>
          <w:sz w:val="20"/>
          <w:szCs w:val="20"/>
          <w:lang w:eastAsia="en-US"/>
        </w:rPr>
        <w:t>9.4 9.9 10.9 9.6 8.2 6.8 9.8 6.7</w:t>
      </w:r>
    </w:p>
    <w:p w14:paraId="6AA57B82" w14:textId="77777777" w:rsidR="004657DC" w:rsidRPr="0038754D" w:rsidRDefault="004657DC" w:rsidP="004657DC">
      <w:pPr>
        <w:autoSpaceDE w:val="0"/>
        <w:autoSpaceDN w:val="0"/>
        <w:adjustRightInd w:val="0"/>
        <w:spacing w:after="0" w:line="240" w:lineRule="auto"/>
        <w:rPr>
          <w:rFonts w:asciiTheme="minorHAnsi" w:eastAsiaTheme="minorHAnsi" w:hAnsiTheme="minorHAnsi" w:cstheme="minorHAnsi"/>
          <w:sz w:val="20"/>
          <w:szCs w:val="20"/>
          <w:lang w:eastAsia="en-US"/>
        </w:rPr>
      </w:pPr>
      <w:r w:rsidRPr="0038754D">
        <w:rPr>
          <w:rFonts w:asciiTheme="minorHAnsi" w:eastAsiaTheme="minorHAnsi" w:hAnsiTheme="minorHAnsi" w:cstheme="minorHAnsi"/>
          <w:b/>
          <w:bCs/>
          <w:sz w:val="20"/>
          <w:szCs w:val="20"/>
          <w:lang w:eastAsia="en-US"/>
        </w:rPr>
        <w:t xml:space="preserve">APVf (dB) </w:t>
      </w:r>
      <w:r w:rsidRPr="0038754D">
        <w:rPr>
          <w:rFonts w:asciiTheme="minorHAnsi" w:eastAsiaTheme="minorHAnsi" w:hAnsiTheme="minorHAnsi" w:cstheme="minorHAnsi"/>
          <w:sz w:val="20"/>
          <w:szCs w:val="20"/>
          <w:lang w:eastAsia="en-US"/>
        </w:rPr>
        <w:t>17.2 17.8 17.5 19.9 21.4 28.8 25.8 32.2</w:t>
      </w:r>
    </w:p>
    <w:p w14:paraId="6B9EE9FD" w14:textId="0346D966" w:rsidR="00570888" w:rsidRPr="0038754D" w:rsidRDefault="004657DC" w:rsidP="004657DC">
      <w:pPr>
        <w:pStyle w:val="Stil"/>
        <w:spacing w:line="360" w:lineRule="auto"/>
        <w:ind w:right="-262"/>
        <w:rPr>
          <w:rFonts w:asciiTheme="minorHAnsi" w:eastAsiaTheme="minorHAnsi" w:hAnsiTheme="minorHAnsi" w:cstheme="minorHAnsi"/>
          <w:sz w:val="20"/>
          <w:szCs w:val="20"/>
          <w:lang w:eastAsia="en-US"/>
        </w:rPr>
      </w:pPr>
      <w:r w:rsidRPr="0038754D">
        <w:rPr>
          <w:rFonts w:asciiTheme="minorHAnsi" w:eastAsiaTheme="minorHAnsi" w:hAnsiTheme="minorHAnsi" w:cstheme="minorHAnsi"/>
          <w:b/>
          <w:bCs/>
          <w:sz w:val="20"/>
          <w:szCs w:val="20"/>
          <w:lang w:eastAsia="en-US"/>
        </w:rPr>
        <w:t xml:space="preserve">SNR: </w:t>
      </w:r>
      <w:r w:rsidRPr="0038754D">
        <w:rPr>
          <w:rFonts w:asciiTheme="minorHAnsi" w:eastAsiaTheme="minorHAnsi" w:hAnsiTheme="minorHAnsi" w:cstheme="minorHAnsi"/>
          <w:sz w:val="20"/>
          <w:szCs w:val="20"/>
          <w:lang w:eastAsia="en-US"/>
        </w:rPr>
        <w:t xml:space="preserve">25dB </w:t>
      </w:r>
      <w:r w:rsidRPr="0038754D">
        <w:rPr>
          <w:rFonts w:asciiTheme="minorHAnsi" w:eastAsiaTheme="minorHAnsi" w:hAnsiTheme="minorHAnsi" w:cstheme="minorHAnsi"/>
          <w:b/>
          <w:bCs/>
          <w:sz w:val="20"/>
          <w:szCs w:val="20"/>
          <w:lang w:eastAsia="en-US"/>
        </w:rPr>
        <w:t xml:space="preserve">H: </w:t>
      </w:r>
      <w:r w:rsidRPr="0038754D">
        <w:rPr>
          <w:rFonts w:asciiTheme="minorHAnsi" w:eastAsiaTheme="minorHAnsi" w:hAnsiTheme="minorHAnsi" w:cstheme="minorHAnsi"/>
          <w:sz w:val="20"/>
          <w:szCs w:val="20"/>
          <w:lang w:eastAsia="en-US"/>
        </w:rPr>
        <w:t xml:space="preserve">27dB </w:t>
      </w:r>
      <w:r w:rsidRPr="0038754D">
        <w:rPr>
          <w:rFonts w:asciiTheme="minorHAnsi" w:eastAsiaTheme="minorHAnsi" w:hAnsiTheme="minorHAnsi" w:cstheme="minorHAnsi"/>
          <w:b/>
          <w:bCs/>
          <w:sz w:val="20"/>
          <w:szCs w:val="20"/>
          <w:lang w:eastAsia="en-US"/>
        </w:rPr>
        <w:t xml:space="preserve">M: </w:t>
      </w:r>
      <w:r w:rsidRPr="0038754D">
        <w:rPr>
          <w:rFonts w:asciiTheme="minorHAnsi" w:eastAsiaTheme="minorHAnsi" w:hAnsiTheme="minorHAnsi" w:cstheme="minorHAnsi"/>
          <w:sz w:val="20"/>
          <w:szCs w:val="20"/>
          <w:lang w:eastAsia="en-US"/>
        </w:rPr>
        <w:t xml:space="preserve">22 dB </w:t>
      </w:r>
      <w:r w:rsidRPr="0038754D">
        <w:rPr>
          <w:rFonts w:asciiTheme="minorHAnsi" w:eastAsiaTheme="minorHAnsi" w:hAnsiTheme="minorHAnsi" w:cstheme="minorHAnsi"/>
          <w:b/>
          <w:bCs/>
          <w:sz w:val="20"/>
          <w:szCs w:val="20"/>
          <w:lang w:eastAsia="en-US"/>
        </w:rPr>
        <w:t xml:space="preserve">L: </w:t>
      </w:r>
      <w:r w:rsidRPr="0038754D">
        <w:rPr>
          <w:rFonts w:asciiTheme="minorHAnsi" w:eastAsiaTheme="minorHAnsi" w:hAnsiTheme="minorHAnsi" w:cstheme="minorHAnsi"/>
          <w:sz w:val="20"/>
          <w:szCs w:val="20"/>
          <w:lang w:eastAsia="en-US"/>
        </w:rPr>
        <w:t>20 Db</w:t>
      </w:r>
    </w:p>
    <w:p w14:paraId="64F5D24D" w14:textId="7F503338" w:rsidR="004657DC" w:rsidRPr="0038754D" w:rsidRDefault="004657DC" w:rsidP="004657DC">
      <w:pPr>
        <w:pStyle w:val="Stil"/>
        <w:spacing w:line="360" w:lineRule="auto"/>
        <w:ind w:right="-262"/>
        <w:rPr>
          <w:rFonts w:asciiTheme="minorHAnsi" w:hAnsiTheme="minorHAnsi" w:cstheme="minorHAnsi"/>
          <w:b/>
          <w:color w:val="FF0000"/>
          <w:lang w:bidi="he-IL"/>
        </w:rPr>
      </w:pPr>
      <w:r w:rsidRPr="0038754D">
        <w:rPr>
          <w:rFonts w:asciiTheme="minorHAnsi" w:hAnsiTheme="minorHAnsi" w:cstheme="minorHAnsi"/>
          <w:b/>
          <w:color w:val="FF0000"/>
          <w:lang w:bidi="he-IL"/>
        </w:rPr>
        <w:t>Ürün gürültüyü 20-27 dB oranında azaltmaktadır.</w:t>
      </w:r>
    </w:p>
    <w:p w14:paraId="42C9E33B" w14:textId="5CB58E09" w:rsidR="00F80C5F" w:rsidRPr="0038754D" w:rsidRDefault="00F80C5F" w:rsidP="004657DC">
      <w:pPr>
        <w:pStyle w:val="Stil"/>
        <w:spacing w:line="360" w:lineRule="auto"/>
        <w:ind w:right="-262"/>
        <w:rPr>
          <w:rFonts w:asciiTheme="minorHAnsi" w:hAnsiTheme="minorHAnsi" w:cstheme="minorHAnsi"/>
          <w:b/>
          <w:color w:val="000000" w:themeColor="text1"/>
          <w:lang w:bidi="he-IL"/>
        </w:rPr>
      </w:pPr>
    </w:p>
    <w:p w14:paraId="276C42ED" w14:textId="77777777" w:rsidR="00F80C5F" w:rsidRDefault="00F80C5F" w:rsidP="004657DC">
      <w:pPr>
        <w:pStyle w:val="Stil"/>
        <w:spacing w:line="360" w:lineRule="auto"/>
        <w:ind w:right="-262"/>
        <w:rPr>
          <w:rFonts w:asciiTheme="minorHAnsi" w:hAnsiTheme="minorHAnsi" w:cstheme="minorHAnsi"/>
          <w:b/>
          <w:color w:val="FF0000"/>
          <w:lang w:bidi="he-IL"/>
        </w:rPr>
      </w:pPr>
    </w:p>
    <w:p w14:paraId="7C5320AC" w14:textId="77777777" w:rsidR="00C87DB9" w:rsidRDefault="00C87DB9" w:rsidP="004657DC">
      <w:pPr>
        <w:pStyle w:val="Stil"/>
        <w:spacing w:line="360" w:lineRule="auto"/>
        <w:ind w:right="-262"/>
        <w:rPr>
          <w:rFonts w:asciiTheme="minorHAnsi" w:hAnsiTheme="minorHAnsi" w:cstheme="minorHAnsi"/>
          <w:b/>
          <w:color w:val="FF0000"/>
          <w:lang w:bidi="he-IL"/>
        </w:rPr>
      </w:pPr>
    </w:p>
    <w:p w14:paraId="1C1972D4" w14:textId="77777777" w:rsidR="00C87DB9" w:rsidRDefault="00C87DB9" w:rsidP="004657DC">
      <w:pPr>
        <w:pStyle w:val="Stil"/>
        <w:spacing w:line="360" w:lineRule="auto"/>
        <w:ind w:right="-262"/>
        <w:rPr>
          <w:rFonts w:asciiTheme="minorHAnsi" w:hAnsiTheme="minorHAnsi" w:cstheme="minorHAnsi"/>
          <w:b/>
          <w:color w:val="FF0000"/>
          <w:lang w:bidi="he-IL"/>
        </w:rPr>
      </w:pPr>
    </w:p>
    <w:p w14:paraId="1756EABC" w14:textId="77777777" w:rsidR="00C87DB9" w:rsidRPr="0038754D" w:rsidRDefault="00C87DB9" w:rsidP="004657DC">
      <w:pPr>
        <w:pStyle w:val="Stil"/>
        <w:spacing w:line="360" w:lineRule="auto"/>
        <w:ind w:right="-262"/>
        <w:rPr>
          <w:rFonts w:asciiTheme="minorHAnsi" w:hAnsiTheme="minorHAnsi" w:cstheme="minorHAnsi"/>
          <w:b/>
          <w:color w:val="FF0000"/>
          <w:lang w:bidi="he-IL"/>
        </w:rPr>
      </w:pPr>
    </w:p>
    <w:p w14:paraId="4A837483" w14:textId="68D86D71" w:rsidR="00570888" w:rsidRPr="0038754D" w:rsidRDefault="00EE5291" w:rsidP="00EE5291">
      <w:pPr>
        <w:pStyle w:val="Stil"/>
        <w:tabs>
          <w:tab w:val="left" w:pos="3705"/>
        </w:tabs>
        <w:spacing w:line="360" w:lineRule="auto"/>
        <w:ind w:right="-262"/>
        <w:rPr>
          <w:rFonts w:asciiTheme="minorHAnsi" w:hAnsiTheme="minorHAnsi" w:cstheme="minorHAnsi"/>
          <w:b/>
          <w:sz w:val="28"/>
          <w:szCs w:val="28"/>
          <w:lang w:bidi="he-IL"/>
        </w:rPr>
      </w:pPr>
      <w:r w:rsidRPr="0038754D">
        <w:rPr>
          <w:rFonts w:asciiTheme="minorHAnsi" w:hAnsiTheme="minorHAnsi" w:cstheme="minorHAnsi"/>
          <w:b/>
          <w:sz w:val="22"/>
          <w:szCs w:val="22"/>
          <w:lang w:bidi="he-IL"/>
        </w:rPr>
        <w:lastRenderedPageBreak/>
        <w:tab/>
      </w:r>
    </w:p>
    <w:p w14:paraId="02B2E181" w14:textId="11AEC928" w:rsidR="00F80C5F" w:rsidRPr="0038754D" w:rsidRDefault="0071158B" w:rsidP="00570888">
      <w:pPr>
        <w:pStyle w:val="Stil"/>
        <w:spacing w:line="360" w:lineRule="auto"/>
        <w:ind w:right="-262"/>
        <w:rPr>
          <w:rFonts w:asciiTheme="minorHAnsi" w:hAnsiTheme="minorHAnsi" w:cstheme="minorHAnsi"/>
          <w:b/>
          <w:sz w:val="36"/>
          <w:szCs w:val="36"/>
          <w:lang w:bidi="he-IL"/>
        </w:rPr>
      </w:pPr>
      <w:r>
        <w:rPr>
          <w:rFonts w:asciiTheme="minorHAnsi" w:hAnsiTheme="minorHAnsi" w:cstheme="minorHAnsi"/>
          <w:b/>
          <w:sz w:val="36"/>
          <w:szCs w:val="36"/>
          <w:lang w:bidi="he-IL"/>
        </w:rPr>
        <w:t>MOR ALÜMİNYUM METALURJİ MAKİNE İNŞ.SAN.VE TİC.A.Ş.</w:t>
      </w:r>
      <w:r w:rsidR="00295DE3">
        <w:rPr>
          <w:rFonts w:asciiTheme="minorHAnsi" w:hAnsiTheme="minorHAnsi" w:cstheme="minorHAnsi"/>
          <w:b/>
          <w:sz w:val="36"/>
          <w:szCs w:val="36"/>
          <w:lang w:bidi="he-IL"/>
        </w:rPr>
        <w:t xml:space="preserve">.FİRMASI  </w:t>
      </w:r>
      <w:r w:rsidR="00F80C5F" w:rsidRPr="0038754D">
        <w:rPr>
          <w:rFonts w:asciiTheme="minorHAnsi" w:hAnsiTheme="minorHAnsi" w:cstheme="minorHAnsi"/>
          <w:b/>
          <w:sz w:val="36"/>
          <w:szCs w:val="36"/>
          <w:lang w:bidi="he-IL"/>
        </w:rPr>
        <w:t>GÜRÜLTÜ İLE MÜCADELEDE UYGULANAN TEDBİRLER :</w:t>
      </w:r>
    </w:p>
    <w:p w14:paraId="609338E7" w14:textId="40F265B7" w:rsidR="00F80C5F" w:rsidRPr="0038754D" w:rsidRDefault="00F80C5F" w:rsidP="00570888">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Alınan makinelerin gelişen teknolojiye uygun ve en az gürültü seviyesinde olacak şekilde olmasına özen gösterilir.</w:t>
      </w:r>
    </w:p>
    <w:p w14:paraId="2E34F96B" w14:textId="7AC8B906" w:rsidR="00F80C5F" w:rsidRPr="0038754D" w:rsidRDefault="00F80C5F" w:rsidP="00570888">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Gürültülü makinelerden en az sayıda çalışanın zarar göreceği şekilde makine yerleşimi yapılır.</w:t>
      </w:r>
    </w:p>
    <w:p w14:paraId="016F20DB" w14:textId="308C44DD" w:rsidR="00F80C5F" w:rsidRPr="0038754D" w:rsidRDefault="00F80C5F" w:rsidP="00570888">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Çalışanlara ara dinlenmeleri sağlanır.</w:t>
      </w:r>
    </w:p>
    <w:p w14:paraId="103AB079" w14:textId="01F9F35A" w:rsidR="00F80C5F" w:rsidRPr="0038754D" w:rsidRDefault="00F80C5F" w:rsidP="00570888">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 xml:space="preserve">Çalışanlara temel isg eğitimlerinde gürültülü işlerle çalışmalarda sağlık ve güvenlik önlemleri, maruziyet eylem ve sınır değerleri hakkında </w:t>
      </w:r>
      <w:r w:rsidR="001D53CB" w:rsidRPr="0038754D">
        <w:rPr>
          <w:rFonts w:asciiTheme="minorHAnsi" w:hAnsiTheme="minorHAnsi" w:cstheme="minorHAnsi"/>
          <w:sz w:val="22"/>
          <w:szCs w:val="22"/>
          <w:lang w:bidi="he-IL"/>
        </w:rPr>
        <w:t>b</w:t>
      </w:r>
      <w:r w:rsidRPr="0038754D">
        <w:rPr>
          <w:rFonts w:asciiTheme="minorHAnsi" w:hAnsiTheme="minorHAnsi" w:cstheme="minorHAnsi"/>
          <w:sz w:val="22"/>
          <w:szCs w:val="22"/>
          <w:lang w:bidi="he-IL"/>
        </w:rPr>
        <w:t>ilgilendirme yapılır.</w:t>
      </w:r>
    </w:p>
    <w:p w14:paraId="6CF98435" w14:textId="59297123" w:rsidR="001D53CB" w:rsidRPr="0038754D" w:rsidRDefault="001D53CB" w:rsidP="00570888">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Çalışanlara kişise</w:t>
      </w:r>
      <w:r w:rsidR="003A69F9">
        <w:rPr>
          <w:rFonts w:asciiTheme="minorHAnsi" w:hAnsiTheme="minorHAnsi" w:cstheme="minorHAnsi"/>
          <w:sz w:val="22"/>
          <w:szCs w:val="22"/>
          <w:lang w:bidi="he-IL"/>
        </w:rPr>
        <w:t>l koruyucu donanım teslim edilmiştir.</w:t>
      </w:r>
      <w:r w:rsidRPr="0038754D">
        <w:rPr>
          <w:rFonts w:asciiTheme="minorHAnsi" w:hAnsiTheme="minorHAnsi" w:cstheme="minorHAnsi"/>
          <w:sz w:val="22"/>
          <w:szCs w:val="22"/>
          <w:lang w:bidi="he-IL"/>
        </w:rPr>
        <w:t>. Fabri</w:t>
      </w:r>
      <w:r w:rsidR="003A69F9">
        <w:rPr>
          <w:rFonts w:asciiTheme="minorHAnsi" w:hAnsiTheme="minorHAnsi" w:cstheme="minorHAnsi"/>
          <w:sz w:val="22"/>
          <w:szCs w:val="22"/>
          <w:lang w:bidi="he-IL"/>
        </w:rPr>
        <w:t>kada</w:t>
      </w:r>
      <w:r w:rsidRPr="0038754D">
        <w:rPr>
          <w:rFonts w:asciiTheme="minorHAnsi" w:hAnsiTheme="minorHAnsi" w:cstheme="minorHAnsi"/>
          <w:sz w:val="22"/>
          <w:szCs w:val="22"/>
          <w:lang w:bidi="he-IL"/>
        </w:rPr>
        <w:t xml:space="preserve"> kulak tıkacı</w:t>
      </w:r>
      <w:r w:rsidR="003A69F9">
        <w:rPr>
          <w:rFonts w:asciiTheme="minorHAnsi" w:hAnsiTheme="minorHAnsi" w:cstheme="minorHAnsi"/>
          <w:sz w:val="22"/>
          <w:szCs w:val="22"/>
          <w:lang w:bidi="he-IL"/>
        </w:rPr>
        <w:t xml:space="preserve"> kişilerde</w:t>
      </w:r>
      <w:r w:rsidRPr="0038754D">
        <w:rPr>
          <w:rFonts w:asciiTheme="minorHAnsi" w:hAnsiTheme="minorHAnsi" w:cstheme="minorHAnsi"/>
          <w:sz w:val="22"/>
          <w:szCs w:val="22"/>
          <w:lang w:bidi="he-IL"/>
        </w:rPr>
        <w:t xml:space="preserve"> mevcuttur.</w:t>
      </w:r>
    </w:p>
    <w:p w14:paraId="042595B0" w14:textId="096C0F5D" w:rsidR="001D53CB" w:rsidRPr="0038754D" w:rsidRDefault="001D53CB" w:rsidP="00570888">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 KKD kullanımı konusunda görsel olarak isg levhaları ile uyarılır.</w:t>
      </w:r>
    </w:p>
    <w:p w14:paraId="11960D46" w14:textId="7F7F9A6B" w:rsidR="001D53CB" w:rsidRPr="0038754D" w:rsidRDefault="001D53CB" w:rsidP="00570888">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Çalışanlar KKD kullanımı konusunda işveren tarafından denetlenir.</w:t>
      </w:r>
    </w:p>
    <w:p w14:paraId="5D5404AA" w14:textId="5EB2A28B" w:rsidR="001D53CB" w:rsidRPr="0038754D" w:rsidRDefault="001D53CB" w:rsidP="00570888">
      <w:pPr>
        <w:pStyle w:val="Stil"/>
        <w:spacing w:line="360" w:lineRule="auto"/>
        <w:ind w:right="-262"/>
        <w:rPr>
          <w:rFonts w:asciiTheme="minorHAnsi" w:hAnsiTheme="minorHAnsi" w:cstheme="minorHAnsi"/>
          <w:sz w:val="22"/>
          <w:szCs w:val="22"/>
          <w:lang w:bidi="he-IL"/>
        </w:rPr>
      </w:pPr>
      <w:r w:rsidRPr="0038754D">
        <w:rPr>
          <w:rFonts w:asciiTheme="minorHAnsi" w:hAnsiTheme="minorHAnsi" w:cstheme="minorHAnsi"/>
          <w:sz w:val="22"/>
          <w:szCs w:val="22"/>
          <w:lang w:bidi="he-IL"/>
        </w:rPr>
        <w:t>Sağlık kontrollerinde işitme testleri düzenli olarak yapılmaktadır.</w:t>
      </w:r>
    </w:p>
    <w:p w14:paraId="63C67C75" w14:textId="77777777" w:rsidR="00570888" w:rsidRPr="0038754D" w:rsidRDefault="00570888" w:rsidP="00570888">
      <w:pPr>
        <w:pStyle w:val="Stil"/>
        <w:spacing w:line="360" w:lineRule="auto"/>
        <w:ind w:right="-262"/>
        <w:rPr>
          <w:rFonts w:asciiTheme="minorHAnsi" w:hAnsiTheme="minorHAnsi" w:cstheme="minorHAnsi"/>
          <w:b/>
          <w:sz w:val="22"/>
          <w:szCs w:val="22"/>
          <w:lang w:bidi="he-IL"/>
        </w:rPr>
      </w:pPr>
    </w:p>
    <w:p w14:paraId="50A1772F" w14:textId="77777777" w:rsidR="00570888" w:rsidRPr="0038754D" w:rsidRDefault="00570888" w:rsidP="00570888">
      <w:pPr>
        <w:pStyle w:val="Stil"/>
        <w:spacing w:line="360" w:lineRule="auto"/>
        <w:ind w:right="-262"/>
        <w:rPr>
          <w:rFonts w:asciiTheme="minorHAnsi" w:hAnsiTheme="minorHAnsi" w:cstheme="minorHAnsi"/>
          <w:b/>
          <w:sz w:val="22"/>
          <w:szCs w:val="22"/>
          <w:lang w:bidi="he-IL"/>
        </w:rPr>
      </w:pPr>
    </w:p>
    <w:p w14:paraId="5D662861" w14:textId="77777777" w:rsidR="00570888" w:rsidRPr="0038754D" w:rsidRDefault="00570888" w:rsidP="00570888">
      <w:pPr>
        <w:pStyle w:val="Stil"/>
        <w:spacing w:line="360" w:lineRule="auto"/>
        <w:ind w:right="-262"/>
        <w:jc w:val="center"/>
        <w:rPr>
          <w:rFonts w:asciiTheme="minorHAnsi" w:hAnsiTheme="minorHAnsi" w:cstheme="minorHAnsi"/>
          <w:b/>
          <w:sz w:val="28"/>
          <w:szCs w:val="28"/>
          <w:lang w:bidi="he-IL"/>
        </w:rPr>
      </w:pPr>
    </w:p>
    <w:p w14:paraId="3327F711" w14:textId="77777777" w:rsidR="00570888" w:rsidRPr="0038754D" w:rsidRDefault="00570888" w:rsidP="00570888">
      <w:pPr>
        <w:pStyle w:val="Stil"/>
        <w:spacing w:line="360" w:lineRule="auto"/>
        <w:ind w:right="-262"/>
        <w:jc w:val="center"/>
        <w:rPr>
          <w:rFonts w:asciiTheme="minorHAnsi" w:hAnsiTheme="minorHAnsi" w:cstheme="minorHAnsi"/>
          <w:b/>
          <w:sz w:val="28"/>
          <w:szCs w:val="28"/>
          <w:lang w:bidi="he-IL"/>
        </w:rPr>
      </w:pPr>
    </w:p>
    <w:p w14:paraId="1F3E1B3F" w14:textId="77777777" w:rsidR="00570888" w:rsidRPr="0038754D" w:rsidRDefault="00570888" w:rsidP="00570888">
      <w:pPr>
        <w:pStyle w:val="Stil"/>
        <w:spacing w:line="360" w:lineRule="auto"/>
        <w:ind w:right="-262"/>
        <w:jc w:val="center"/>
        <w:rPr>
          <w:rFonts w:asciiTheme="minorHAnsi" w:hAnsiTheme="minorHAnsi" w:cstheme="minorHAnsi"/>
          <w:b/>
          <w:sz w:val="28"/>
          <w:szCs w:val="28"/>
          <w:lang w:bidi="he-IL"/>
        </w:rPr>
      </w:pPr>
    </w:p>
    <w:p w14:paraId="2CA81216" w14:textId="77777777" w:rsidR="00570888" w:rsidRPr="0038754D" w:rsidRDefault="00570888" w:rsidP="00570888">
      <w:pPr>
        <w:pStyle w:val="Stil"/>
        <w:spacing w:line="360" w:lineRule="auto"/>
        <w:ind w:right="-262"/>
        <w:jc w:val="center"/>
        <w:rPr>
          <w:rFonts w:asciiTheme="minorHAnsi" w:hAnsiTheme="minorHAnsi" w:cstheme="minorHAnsi"/>
          <w:b/>
          <w:sz w:val="28"/>
          <w:szCs w:val="28"/>
          <w:lang w:bidi="he-IL"/>
        </w:rPr>
      </w:pPr>
    </w:p>
    <w:p w14:paraId="46CA936F" w14:textId="77777777" w:rsidR="00570888" w:rsidRPr="0038754D" w:rsidRDefault="00570888" w:rsidP="00570888">
      <w:pPr>
        <w:pStyle w:val="Stil"/>
        <w:spacing w:line="360" w:lineRule="auto"/>
        <w:ind w:right="-262"/>
        <w:jc w:val="center"/>
        <w:rPr>
          <w:rFonts w:asciiTheme="minorHAnsi" w:hAnsiTheme="minorHAnsi" w:cstheme="minorHAnsi"/>
          <w:b/>
          <w:sz w:val="28"/>
          <w:szCs w:val="28"/>
          <w:lang w:bidi="he-IL"/>
        </w:rPr>
      </w:pPr>
    </w:p>
    <w:p w14:paraId="6486E110" w14:textId="77777777" w:rsidR="00570888" w:rsidRPr="0038754D" w:rsidRDefault="00570888" w:rsidP="00570888">
      <w:pPr>
        <w:pStyle w:val="Stil"/>
        <w:spacing w:line="360" w:lineRule="auto"/>
        <w:ind w:right="-262"/>
        <w:jc w:val="center"/>
        <w:rPr>
          <w:rFonts w:asciiTheme="minorHAnsi" w:hAnsiTheme="minorHAnsi" w:cstheme="minorHAnsi"/>
          <w:b/>
          <w:sz w:val="28"/>
          <w:szCs w:val="28"/>
          <w:lang w:bidi="he-IL"/>
        </w:rPr>
      </w:pPr>
    </w:p>
    <w:p w14:paraId="181555EA" w14:textId="750E9649" w:rsidR="00570888" w:rsidRPr="0038754D" w:rsidRDefault="00570888" w:rsidP="00570888">
      <w:pPr>
        <w:pStyle w:val="Stil"/>
        <w:spacing w:line="360" w:lineRule="auto"/>
        <w:ind w:right="-262"/>
        <w:jc w:val="center"/>
        <w:rPr>
          <w:rFonts w:asciiTheme="minorHAnsi" w:hAnsiTheme="minorHAnsi" w:cstheme="minorHAnsi"/>
          <w:b/>
          <w:sz w:val="22"/>
          <w:szCs w:val="22"/>
          <w:lang w:bidi="he-IL"/>
        </w:rPr>
      </w:pPr>
    </w:p>
    <w:p w14:paraId="058DB5BF"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28821BA8"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226BC982"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1C1E5306"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5263DC01"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5BFBEF7F"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6B1FD2DF"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3EE998E4"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229B419D"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3930F542"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263DBAEC"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2938B053" w14:textId="4BA854A5"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7ED129A7"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3937F324" w14:textId="13C42DF6"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32776F24" w14:textId="6823FF0C"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2AEF815C" w14:textId="47FC508B"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414272A0" w14:textId="7777777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2D34338D" w14:textId="35AAAE87" w:rsidR="00570888" w:rsidRPr="0038754D" w:rsidRDefault="00570888" w:rsidP="00570888">
      <w:pPr>
        <w:pStyle w:val="Stil"/>
        <w:spacing w:line="360" w:lineRule="auto"/>
        <w:ind w:right="-262"/>
        <w:rPr>
          <w:rFonts w:asciiTheme="minorHAnsi" w:hAnsiTheme="minorHAnsi" w:cstheme="minorHAnsi"/>
          <w:b/>
          <w:sz w:val="28"/>
          <w:szCs w:val="28"/>
          <w:lang w:bidi="he-IL"/>
        </w:rPr>
      </w:pPr>
    </w:p>
    <w:p w14:paraId="18CE2CBD" w14:textId="77777777" w:rsidR="00570888" w:rsidRPr="0038754D" w:rsidRDefault="00570888">
      <w:pPr>
        <w:rPr>
          <w:rFonts w:asciiTheme="minorHAnsi" w:hAnsiTheme="minorHAnsi" w:cstheme="minorHAnsi"/>
          <w:b/>
          <w:sz w:val="28"/>
          <w:szCs w:val="28"/>
        </w:rPr>
      </w:pPr>
    </w:p>
    <w:sectPr w:rsidR="00570888" w:rsidRPr="0038754D" w:rsidSect="00FB43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8A9F" w14:textId="77777777" w:rsidR="00477386" w:rsidRDefault="00477386" w:rsidP="00570888">
      <w:pPr>
        <w:spacing w:after="0" w:line="240" w:lineRule="auto"/>
      </w:pPr>
      <w:r>
        <w:separator/>
      </w:r>
    </w:p>
  </w:endnote>
  <w:endnote w:type="continuationSeparator" w:id="0">
    <w:p w14:paraId="33D72509" w14:textId="77777777" w:rsidR="00477386" w:rsidRDefault="00477386" w:rsidP="0057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7953E" w14:textId="77777777" w:rsidR="00477386" w:rsidRDefault="00477386" w:rsidP="00570888">
      <w:pPr>
        <w:spacing w:after="0" w:line="240" w:lineRule="auto"/>
      </w:pPr>
      <w:r>
        <w:separator/>
      </w:r>
    </w:p>
  </w:footnote>
  <w:footnote w:type="continuationSeparator" w:id="0">
    <w:p w14:paraId="6C791F21" w14:textId="77777777" w:rsidR="00477386" w:rsidRDefault="00477386" w:rsidP="00570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5D1"/>
    <w:multiLevelType w:val="hybridMultilevel"/>
    <w:tmpl w:val="1E982C50"/>
    <w:lvl w:ilvl="0" w:tplc="5736347E">
      <w:start w:val="1"/>
      <w:numFmt w:val="decimal"/>
      <w:lvlText w:val="%1."/>
      <w:lvlJc w:val="left"/>
      <w:pPr>
        <w:ind w:left="360" w:hanging="360"/>
      </w:pPr>
      <w:rPr>
        <w:i w:val="0"/>
      </w:rPr>
    </w:lvl>
    <w:lvl w:ilvl="1" w:tplc="041F0019">
      <w:start w:val="1"/>
      <w:numFmt w:val="lowerLetter"/>
      <w:lvlText w:val="%2."/>
      <w:lvlJc w:val="left"/>
      <w:pPr>
        <w:ind w:left="1036" w:hanging="360"/>
      </w:pPr>
    </w:lvl>
    <w:lvl w:ilvl="2" w:tplc="041F001B">
      <w:start w:val="1"/>
      <w:numFmt w:val="lowerRoman"/>
      <w:lvlText w:val="%3."/>
      <w:lvlJc w:val="right"/>
      <w:pPr>
        <w:ind w:left="1756" w:hanging="180"/>
      </w:pPr>
    </w:lvl>
    <w:lvl w:ilvl="3" w:tplc="041F000F">
      <w:start w:val="1"/>
      <w:numFmt w:val="decimal"/>
      <w:lvlText w:val="%4."/>
      <w:lvlJc w:val="left"/>
      <w:pPr>
        <w:ind w:left="2476" w:hanging="360"/>
      </w:pPr>
    </w:lvl>
    <w:lvl w:ilvl="4" w:tplc="041F0019">
      <w:start w:val="1"/>
      <w:numFmt w:val="lowerLetter"/>
      <w:lvlText w:val="%5."/>
      <w:lvlJc w:val="left"/>
      <w:pPr>
        <w:ind w:left="3196" w:hanging="360"/>
      </w:pPr>
    </w:lvl>
    <w:lvl w:ilvl="5" w:tplc="041F001B">
      <w:start w:val="1"/>
      <w:numFmt w:val="lowerRoman"/>
      <w:lvlText w:val="%6."/>
      <w:lvlJc w:val="right"/>
      <w:pPr>
        <w:ind w:left="3916" w:hanging="180"/>
      </w:pPr>
    </w:lvl>
    <w:lvl w:ilvl="6" w:tplc="041F000F">
      <w:start w:val="1"/>
      <w:numFmt w:val="decimal"/>
      <w:lvlText w:val="%7."/>
      <w:lvlJc w:val="left"/>
      <w:pPr>
        <w:ind w:left="4636" w:hanging="360"/>
      </w:pPr>
    </w:lvl>
    <w:lvl w:ilvl="7" w:tplc="041F0019">
      <w:start w:val="1"/>
      <w:numFmt w:val="lowerLetter"/>
      <w:lvlText w:val="%8."/>
      <w:lvlJc w:val="left"/>
      <w:pPr>
        <w:ind w:left="5356" w:hanging="360"/>
      </w:pPr>
    </w:lvl>
    <w:lvl w:ilvl="8" w:tplc="041F001B">
      <w:start w:val="1"/>
      <w:numFmt w:val="lowerRoman"/>
      <w:lvlText w:val="%9."/>
      <w:lvlJc w:val="right"/>
      <w:pPr>
        <w:ind w:left="6076" w:hanging="180"/>
      </w:pPr>
    </w:lvl>
  </w:abstractNum>
  <w:abstractNum w:abstractNumId="1" w15:restartNumberingAfterBreak="0">
    <w:nsid w:val="0CD203DE"/>
    <w:multiLevelType w:val="multilevel"/>
    <w:tmpl w:val="3740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C6566"/>
    <w:multiLevelType w:val="multilevel"/>
    <w:tmpl w:val="B0D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8225C"/>
    <w:multiLevelType w:val="hybridMultilevel"/>
    <w:tmpl w:val="C108E2B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E6C1E"/>
    <w:multiLevelType w:val="hybridMultilevel"/>
    <w:tmpl w:val="85AA41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2810BAB"/>
    <w:multiLevelType w:val="multilevel"/>
    <w:tmpl w:val="AF9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825415"/>
    <w:multiLevelType w:val="hybridMultilevel"/>
    <w:tmpl w:val="CAEC684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57024A"/>
    <w:multiLevelType w:val="hybridMultilevel"/>
    <w:tmpl w:val="65F60E2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61D33727"/>
    <w:multiLevelType w:val="multilevel"/>
    <w:tmpl w:val="248202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621F0F49"/>
    <w:multiLevelType w:val="multilevel"/>
    <w:tmpl w:val="34F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C0DD3"/>
    <w:multiLevelType w:val="multilevel"/>
    <w:tmpl w:val="2E6E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895E05"/>
    <w:multiLevelType w:val="multilevel"/>
    <w:tmpl w:val="56D4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E76EC0"/>
    <w:multiLevelType w:val="hybridMultilevel"/>
    <w:tmpl w:val="2DD0036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BAC40D0"/>
    <w:multiLevelType w:val="hybridMultilevel"/>
    <w:tmpl w:val="73109C2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973BA6"/>
    <w:multiLevelType w:val="multilevel"/>
    <w:tmpl w:val="356A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3"/>
  </w:num>
  <w:num w:numId="5">
    <w:abstractNumId w:val="6"/>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14"/>
  </w:num>
  <w:num w:numId="12">
    <w:abstractNumId w:val="2"/>
  </w:num>
  <w:num w:numId="13">
    <w:abstractNumId w:val="5"/>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ED"/>
    <w:rsid w:val="000629A3"/>
    <w:rsid w:val="00115788"/>
    <w:rsid w:val="001348D9"/>
    <w:rsid w:val="001517B0"/>
    <w:rsid w:val="001543BE"/>
    <w:rsid w:val="00192951"/>
    <w:rsid w:val="001D53CB"/>
    <w:rsid w:val="001D67CC"/>
    <w:rsid w:val="00217228"/>
    <w:rsid w:val="0024776D"/>
    <w:rsid w:val="00295DE3"/>
    <w:rsid w:val="002A2F6C"/>
    <w:rsid w:val="002E7D14"/>
    <w:rsid w:val="00317D75"/>
    <w:rsid w:val="0038754D"/>
    <w:rsid w:val="003A69F9"/>
    <w:rsid w:val="003B42A1"/>
    <w:rsid w:val="003E7DD2"/>
    <w:rsid w:val="003F38D3"/>
    <w:rsid w:val="004003ED"/>
    <w:rsid w:val="004657DC"/>
    <w:rsid w:val="00477386"/>
    <w:rsid w:val="0049556E"/>
    <w:rsid w:val="004A0374"/>
    <w:rsid w:val="00570888"/>
    <w:rsid w:val="005F7C6A"/>
    <w:rsid w:val="006E2BA0"/>
    <w:rsid w:val="0071158B"/>
    <w:rsid w:val="00783B3D"/>
    <w:rsid w:val="00790D80"/>
    <w:rsid w:val="007E15FD"/>
    <w:rsid w:val="008319C0"/>
    <w:rsid w:val="00897ACA"/>
    <w:rsid w:val="0090383B"/>
    <w:rsid w:val="00911BC5"/>
    <w:rsid w:val="0097576A"/>
    <w:rsid w:val="00A26063"/>
    <w:rsid w:val="00AA50CE"/>
    <w:rsid w:val="00AE1C6F"/>
    <w:rsid w:val="00B7538B"/>
    <w:rsid w:val="00BB4DD4"/>
    <w:rsid w:val="00C819A4"/>
    <w:rsid w:val="00C87DB9"/>
    <w:rsid w:val="00CB6F03"/>
    <w:rsid w:val="00CE1EBC"/>
    <w:rsid w:val="00D12689"/>
    <w:rsid w:val="00D43B72"/>
    <w:rsid w:val="00D92E73"/>
    <w:rsid w:val="00DE2759"/>
    <w:rsid w:val="00E55DA6"/>
    <w:rsid w:val="00EA0303"/>
    <w:rsid w:val="00EA5741"/>
    <w:rsid w:val="00EE327E"/>
    <w:rsid w:val="00EE5291"/>
    <w:rsid w:val="00F24CEF"/>
    <w:rsid w:val="00F361CF"/>
    <w:rsid w:val="00F55776"/>
    <w:rsid w:val="00F61DA1"/>
    <w:rsid w:val="00F80C5F"/>
    <w:rsid w:val="00FB2DA9"/>
    <w:rsid w:val="00FB4384"/>
    <w:rsid w:val="00FB5BA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B340"/>
  <w15:chartTrackingRefBased/>
  <w15:docId w15:val="{52CBEBE6-848C-48AE-BF18-DFE08625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CC"/>
    <w:pPr>
      <w:spacing w:after="200" w:line="27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D67CC"/>
    <w:rPr>
      <w:color w:val="0000FF"/>
      <w:u w:val="single"/>
    </w:rPr>
  </w:style>
  <w:style w:type="paragraph" w:styleId="AralkYok">
    <w:name w:val="No Spacing"/>
    <w:link w:val="AralkYokChar"/>
    <w:uiPriority w:val="1"/>
    <w:qFormat/>
    <w:rsid w:val="001D67CC"/>
    <w:pPr>
      <w:spacing w:after="0" w:line="240" w:lineRule="auto"/>
    </w:pPr>
  </w:style>
  <w:style w:type="character" w:customStyle="1" w:styleId="AralkYokChar">
    <w:name w:val="Aralık Yok Char"/>
    <w:basedOn w:val="VarsaylanParagrafYazTipi"/>
    <w:link w:val="AralkYok"/>
    <w:uiPriority w:val="1"/>
    <w:rsid w:val="001D67CC"/>
  </w:style>
  <w:style w:type="character" w:styleId="Vurgu">
    <w:name w:val="Emphasis"/>
    <w:uiPriority w:val="20"/>
    <w:qFormat/>
    <w:rsid w:val="001D67CC"/>
    <w:rPr>
      <w:b/>
      <w:bCs/>
      <w:i/>
      <w:iCs/>
      <w:color w:val="auto"/>
    </w:rPr>
  </w:style>
  <w:style w:type="paragraph" w:styleId="T1">
    <w:name w:val="toc 1"/>
    <w:basedOn w:val="Normal"/>
    <w:next w:val="Normal"/>
    <w:autoRedefine/>
    <w:uiPriority w:val="39"/>
    <w:unhideWhenUsed/>
    <w:rsid w:val="001D67CC"/>
    <w:pPr>
      <w:spacing w:after="100"/>
    </w:pPr>
    <w:rPr>
      <w:b/>
      <w:sz w:val="24"/>
    </w:rPr>
  </w:style>
  <w:style w:type="paragraph" w:customStyle="1" w:styleId="Stil">
    <w:name w:val="Stil"/>
    <w:rsid w:val="0057088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70888"/>
  </w:style>
  <w:style w:type="character" w:customStyle="1" w:styleId="spelle">
    <w:name w:val="spelle"/>
    <w:basedOn w:val="VarsaylanParagrafYazTipi"/>
    <w:rsid w:val="00570888"/>
  </w:style>
  <w:style w:type="character" w:customStyle="1" w:styleId="grame">
    <w:name w:val="grame"/>
    <w:basedOn w:val="VarsaylanParagrafYazTipi"/>
    <w:rsid w:val="00570888"/>
  </w:style>
  <w:style w:type="paragraph" w:styleId="stbilgi">
    <w:name w:val="header"/>
    <w:basedOn w:val="Normal"/>
    <w:link w:val="stbilgiChar"/>
    <w:uiPriority w:val="99"/>
    <w:unhideWhenUsed/>
    <w:rsid w:val="005708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0888"/>
    <w:rPr>
      <w:rFonts w:ascii="Calibri" w:eastAsia="Times New Roman" w:hAnsi="Calibri" w:cs="Calibri"/>
      <w:lang w:eastAsia="tr-TR"/>
    </w:rPr>
  </w:style>
  <w:style w:type="paragraph" w:styleId="Altbilgi">
    <w:name w:val="footer"/>
    <w:basedOn w:val="Normal"/>
    <w:link w:val="AltbilgiChar"/>
    <w:uiPriority w:val="99"/>
    <w:unhideWhenUsed/>
    <w:rsid w:val="005708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0888"/>
    <w:rPr>
      <w:rFonts w:ascii="Calibri" w:eastAsia="Times New Roman" w:hAnsi="Calibri" w:cs="Calibri"/>
      <w:lang w:eastAsia="tr-TR"/>
    </w:rPr>
  </w:style>
  <w:style w:type="character" w:styleId="AklamaBavurusu">
    <w:name w:val="annotation reference"/>
    <w:basedOn w:val="VarsaylanParagrafYazTipi"/>
    <w:uiPriority w:val="99"/>
    <w:semiHidden/>
    <w:unhideWhenUsed/>
    <w:rsid w:val="0071158B"/>
    <w:rPr>
      <w:sz w:val="16"/>
      <w:szCs w:val="16"/>
    </w:rPr>
  </w:style>
  <w:style w:type="paragraph" w:styleId="AklamaMetni">
    <w:name w:val="annotation text"/>
    <w:basedOn w:val="Normal"/>
    <w:link w:val="AklamaMetniChar"/>
    <w:uiPriority w:val="99"/>
    <w:semiHidden/>
    <w:unhideWhenUsed/>
    <w:rsid w:val="007115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158B"/>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71158B"/>
    <w:rPr>
      <w:b/>
      <w:bCs/>
    </w:rPr>
  </w:style>
  <w:style w:type="character" w:customStyle="1" w:styleId="AklamaKonusuChar">
    <w:name w:val="Açıklama Konusu Char"/>
    <w:basedOn w:val="AklamaMetniChar"/>
    <w:link w:val="AklamaKonusu"/>
    <w:uiPriority w:val="99"/>
    <w:semiHidden/>
    <w:rsid w:val="0071158B"/>
    <w:rPr>
      <w:rFonts w:ascii="Calibri" w:eastAsia="Times New Roman" w:hAnsi="Calibri" w:cs="Calibri"/>
      <w:b/>
      <w:bCs/>
      <w:sz w:val="20"/>
      <w:szCs w:val="20"/>
      <w:lang w:eastAsia="tr-TR"/>
    </w:rPr>
  </w:style>
  <w:style w:type="paragraph" w:styleId="BalonMetni">
    <w:name w:val="Balloon Text"/>
    <w:basedOn w:val="Normal"/>
    <w:link w:val="BalonMetniChar"/>
    <w:uiPriority w:val="99"/>
    <w:semiHidden/>
    <w:unhideWhenUsed/>
    <w:rsid w:val="007115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158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2084">
      <w:bodyDiv w:val="1"/>
      <w:marLeft w:val="0"/>
      <w:marRight w:val="0"/>
      <w:marTop w:val="0"/>
      <w:marBottom w:val="0"/>
      <w:divBdr>
        <w:top w:val="none" w:sz="0" w:space="0" w:color="auto"/>
        <w:left w:val="none" w:sz="0" w:space="0" w:color="auto"/>
        <w:bottom w:val="none" w:sz="0" w:space="0" w:color="auto"/>
        <w:right w:val="none" w:sz="0" w:space="0" w:color="auto"/>
      </w:divBdr>
    </w:div>
    <w:div w:id="240256450">
      <w:bodyDiv w:val="1"/>
      <w:marLeft w:val="0"/>
      <w:marRight w:val="0"/>
      <w:marTop w:val="0"/>
      <w:marBottom w:val="0"/>
      <w:divBdr>
        <w:top w:val="none" w:sz="0" w:space="0" w:color="auto"/>
        <w:left w:val="none" w:sz="0" w:space="0" w:color="auto"/>
        <w:bottom w:val="none" w:sz="0" w:space="0" w:color="auto"/>
        <w:right w:val="none" w:sz="0" w:space="0" w:color="auto"/>
      </w:divBdr>
    </w:div>
    <w:div w:id="810831925">
      <w:bodyDiv w:val="1"/>
      <w:marLeft w:val="0"/>
      <w:marRight w:val="0"/>
      <w:marTop w:val="0"/>
      <w:marBottom w:val="0"/>
      <w:divBdr>
        <w:top w:val="none" w:sz="0" w:space="0" w:color="auto"/>
        <w:left w:val="none" w:sz="0" w:space="0" w:color="auto"/>
        <w:bottom w:val="none" w:sz="0" w:space="0" w:color="auto"/>
        <w:right w:val="none" w:sz="0" w:space="0" w:color="auto"/>
      </w:divBdr>
    </w:div>
    <w:div w:id="1297636290">
      <w:bodyDiv w:val="1"/>
      <w:marLeft w:val="0"/>
      <w:marRight w:val="0"/>
      <w:marTop w:val="0"/>
      <w:marBottom w:val="0"/>
      <w:divBdr>
        <w:top w:val="none" w:sz="0" w:space="0" w:color="auto"/>
        <w:left w:val="none" w:sz="0" w:space="0" w:color="auto"/>
        <w:bottom w:val="none" w:sz="0" w:space="0" w:color="auto"/>
        <w:right w:val="none" w:sz="0" w:space="0" w:color="auto"/>
      </w:divBdr>
    </w:div>
    <w:div w:id="1592080087">
      <w:bodyDiv w:val="1"/>
      <w:marLeft w:val="0"/>
      <w:marRight w:val="0"/>
      <w:marTop w:val="0"/>
      <w:marBottom w:val="0"/>
      <w:divBdr>
        <w:top w:val="none" w:sz="0" w:space="0" w:color="auto"/>
        <w:left w:val="none" w:sz="0" w:space="0" w:color="auto"/>
        <w:bottom w:val="none" w:sz="0" w:space="0" w:color="auto"/>
        <w:right w:val="none" w:sz="0" w:space="0" w:color="auto"/>
      </w:divBdr>
    </w:div>
    <w:div w:id="16480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Pages>
  <Words>1269</Words>
  <Characters>7234</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GÜRÜLTÜ EYLEM PLANI</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GÜRÜLTÜ EYLEM PLANI</dc:title>
  <dc:subject/>
  <dc:creator>ODİN OSGB 04</dc:creator>
  <cp:keywords/>
  <dc:description/>
  <cp:lastModifiedBy>SECKINISG-2</cp:lastModifiedBy>
  <cp:revision>33</cp:revision>
  <dcterms:created xsi:type="dcterms:W3CDTF">2018-11-19T07:33:00Z</dcterms:created>
  <dcterms:modified xsi:type="dcterms:W3CDTF">2022-04-25T08:00:00Z</dcterms:modified>
</cp:coreProperties>
</file>