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86" w:rsidRDefault="00BE52D0" w:rsidP="00842C86">
      <w:pPr>
        <w:spacing w:after="200" w:line="240" w:lineRule="auto"/>
        <w:jc w:val="right"/>
        <w:rPr>
          <w:rFonts w:ascii="Calibri" w:hAnsi="Calibri" w:cs="Calibri"/>
          <w:color w:val="000000"/>
        </w:rPr>
      </w:pPr>
      <w:r>
        <w:rPr>
          <w:rFonts w:ascii="Calibri" w:hAnsi="Calibri" w:cs="Calibri"/>
          <w:color w:val="000000"/>
        </w:rPr>
        <w:t>01</w:t>
      </w:r>
      <w:r w:rsidR="00842C86" w:rsidRPr="00842C86">
        <w:rPr>
          <w:rFonts w:ascii="Calibri" w:hAnsi="Calibri" w:cs="Calibri"/>
          <w:color w:val="000000"/>
        </w:rPr>
        <w:t>.1</w:t>
      </w:r>
      <w:r w:rsidR="006B373D">
        <w:rPr>
          <w:rFonts w:ascii="Calibri" w:hAnsi="Calibri" w:cs="Calibri"/>
          <w:color w:val="000000"/>
        </w:rPr>
        <w:t>2</w:t>
      </w:r>
      <w:r w:rsidR="00842C86" w:rsidRPr="00842C86">
        <w:rPr>
          <w:rFonts w:ascii="Calibri" w:hAnsi="Calibri" w:cs="Calibri"/>
          <w:color w:val="000000"/>
        </w:rPr>
        <w:t>.2020</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after="200" w:line="240" w:lineRule="auto"/>
        <w:jc w:val="center"/>
        <w:rPr>
          <w:rFonts w:ascii="Calibri" w:hAnsi="Calibri" w:cs="Calibri"/>
          <w:b/>
          <w:color w:val="000000"/>
        </w:rPr>
      </w:pPr>
      <w:r w:rsidRPr="00842C86">
        <w:rPr>
          <w:rFonts w:ascii="Calibri" w:hAnsi="Calibri" w:cs="Calibri"/>
          <w:b/>
          <w:color w:val="000000"/>
        </w:rPr>
        <w:t>RİSK ANALİZİ DESTEK ELEMANI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EC77E0">
              <w:rPr>
                <w:rFonts w:ascii="Calibri" w:hAnsi="Calibri" w:cs="Calibri"/>
                <w:color w:val="000000"/>
              </w:rPr>
              <w:t>ÇAĞDAŞ TABLO PANO ELEKTRİK MALZ. İNŞ. TAAH.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842C86" w:rsidP="000E5036">
            <w:pPr>
              <w:spacing w:before="100" w:after="100" w:line="240" w:lineRule="auto"/>
              <w:rPr>
                <w:rFonts w:ascii="Calibri" w:hAnsi="Calibri" w:cs="Calibri"/>
                <w:color w:val="000000"/>
              </w:rPr>
            </w:pPr>
            <w:r w:rsidRPr="00842C86">
              <w:rPr>
                <w:rFonts w:ascii="Calibri" w:hAnsi="Calibri" w:cs="Calibri"/>
                <w:color w:val="000000"/>
              </w:rPr>
              <w:t xml:space="preserve">: </w:t>
            </w:r>
            <w:proofErr w:type="spellStart"/>
            <w:r w:rsidR="00EC77E0" w:rsidRPr="00EC77E0">
              <w:rPr>
                <w:rFonts w:ascii="Tahoma" w:hAnsi="Tahoma" w:cs="Tahoma"/>
                <w:color w:val="000000"/>
                <w:sz w:val="18"/>
                <w:szCs w:val="18"/>
              </w:rPr>
              <w:t>Abdülkadir</w:t>
            </w:r>
            <w:proofErr w:type="spellEnd"/>
            <w:r w:rsidR="00EC77E0" w:rsidRPr="00EC77E0">
              <w:rPr>
                <w:rFonts w:ascii="Tahoma" w:hAnsi="Tahoma" w:cs="Tahoma"/>
                <w:color w:val="000000"/>
                <w:sz w:val="18"/>
                <w:szCs w:val="18"/>
              </w:rPr>
              <w:t xml:space="preserve"> </w:t>
            </w:r>
            <w:proofErr w:type="spellStart"/>
            <w:r w:rsidR="00EC77E0" w:rsidRPr="00EC77E0">
              <w:rPr>
                <w:rFonts w:ascii="Tahoma" w:hAnsi="Tahoma" w:cs="Tahoma"/>
                <w:color w:val="000000"/>
                <w:sz w:val="18"/>
                <w:szCs w:val="18"/>
              </w:rPr>
              <w:t>Geylani</w:t>
            </w:r>
            <w:proofErr w:type="spellEnd"/>
            <w:r w:rsidR="00EC77E0" w:rsidRPr="00EC77E0">
              <w:rPr>
                <w:rFonts w:ascii="Tahoma" w:hAnsi="Tahoma" w:cs="Tahoma"/>
                <w:color w:val="000000"/>
                <w:sz w:val="18"/>
                <w:szCs w:val="18"/>
              </w:rPr>
              <w:t xml:space="preserve"> </w:t>
            </w:r>
            <w:proofErr w:type="spellStart"/>
            <w:r w:rsidR="00EC77E0" w:rsidRPr="00EC77E0">
              <w:rPr>
                <w:rFonts w:ascii="Tahoma" w:hAnsi="Tahoma" w:cs="Tahoma"/>
                <w:color w:val="000000"/>
                <w:sz w:val="18"/>
                <w:szCs w:val="18"/>
              </w:rPr>
              <w:t>Cd</w:t>
            </w:r>
            <w:proofErr w:type="spellEnd"/>
            <w:r w:rsidR="00EC77E0" w:rsidRPr="00EC77E0">
              <w:rPr>
                <w:rFonts w:ascii="Tahoma" w:hAnsi="Tahoma" w:cs="Tahoma"/>
                <w:color w:val="000000"/>
                <w:sz w:val="18"/>
                <w:szCs w:val="18"/>
              </w:rPr>
              <w:t xml:space="preserve">. No: </w:t>
            </w:r>
            <w:proofErr w:type="gramStart"/>
            <w:r w:rsidR="00EC77E0" w:rsidRPr="00EC77E0">
              <w:rPr>
                <w:rFonts w:ascii="Tahoma" w:hAnsi="Tahoma" w:cs="Tahoma"/>
                <w:color w:val="000000"/>
                <w:sz w:val="18"/>
                <w:szCs w:val="18"/>
              </w:rPr>
              <w:t xml:space="preserve">22  </w:t>
            </w:r>
            <w:proofErr w:type="spellStart"/>
            <w:r w:rsidR="00EC77E0" w:rsidRPr="00EC77E0">
              <w:rPr>
                <w:rFonts w:ascii="Tahoma" w:hAnsi="Tahoma" w:cs="Tahoma"/>
                <w:color w:val="000000"/>
                <w:sz w:val="18"/>
                <w:szCs w:val="18"/>
              </w:rPr>
              <w:t>Ostim</w:t>
            </w:r>
            <w:proofErr w:type="spellEnd"/>
            <w:proofErr w:type="gramEnd"/>
            <w:r w:rsidR="00EC77E0" w:rsidRPr="00EC77E0">
              <w:rPr>
                <w:rFonts w:ascii="Tahoma" w:hAnsi="Tahoma" w:cs="Tahoma"/>
                <w:color w:val="000000"/>
                <w:sz w:val="18"/>
                <w:szCs w:val="18"/>
              </w:rPr>
              <w:t xml:space="preserve"> Yenimahalle/ANKARA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5C0061">
            <w:pPr>
              <w:spacing w:before="100" w:after="100" w:line="240" w:lineRule="auto"/>
              <w:rPr>
                <w:rFonts w:ascii="Calibri" w:hAnsi="Calibri" w:cs="Calibri"/>
                <w:color w:val="000000"/>
              </w:rPr>
            </w:pPr>
            <w:r w:rsidRPr="00842C86">
              <w:rPr>
                <w:rFonts w:ascii="Calibri" w:hAnsi="Calibri" w:cs="Calibri"/>
                <w:color w:val="000000"/>
              </w:rPr>
              <w:t xml:space="preserve">: </w:t>
            </w:r>
            <w:r w:rsidR="00EC77E0">
              <w:rPr>
                <w:rFonts w:ascii="Tahoma" w:hAnsi="Tahoma" w:cs="Tahoma"/>
                <w:color w:val="000000"/>
                <w:sz w:val="18"/>
                <w:szCs w:val="18"/>
              </w:rPr>
              <w:t>2.2712.01.01.1090036.006.21.18.000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destek elemanı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Destek Elemanı</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w:t>
      </w:r>
      <w:proofErr w:type="spellStart"/>
      <w:r w:rsidRPr="00842C86">
        <w:rPr>
          <w:rFonts w:ascii="Calibri" w:hAnsi="Calibri" w:cs="Calibri"/>
          <w:color w:val="000000"/>
        </w:rPr>
        <w:t>Soyad</w:t>
      </w:r>
      <w:proofErr w:type="spellEnd"/>
      <w:r w:rsidRPr="00842C86">
        <w:rPr>
          <w:rFonts w:ascii="Calibri" w:hAnsi="Calibri" w:cs="Calibri"/>
          <w:color w:val="000000"/>
        </w:rPr>
        <w:t xml:space="preserve">: </w:t>
      </w:r>
      <w:r w:rsidR="00EC77E0">
        <w:rPr>
          <w:rFonts w:ascii="Calibri" w:hAnsi="Calibri" w:cs="Calibri"/>
          <w:color w:val="000000"/>
        </w:rPr>
        <w:t>Gökhan DEDEOĞLU</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proofErr w:type="gramStart"/>
      <w:r w:rsidR="00EC77E0" w:rsidRPr="00EC77E0">
        <w:rPr>
          <w:rFonts w:ascii="Calibri" w:hAnsi="Calibri" w:cs="Calibri"/>
          <w:color w:val="000000"/>
        </w:rPr>
        <w:t>10150300448</w:t>
      </w:r>
      <w:proofErr w:type="gramEnd"/>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EC77E0" w:rsidP="00842C86">
            <w:pPr>
              <w:spacing w:before="100" w:after="60" w:line="240" w:lineRule="auto"/>
              <w:jc w:val="center"/>
              <w:rPr>
                <w:rFonts w:ascii="Calibri" w:hAnsi="Calibri" w:cs="Calibri"/>
                <w:b/>
                <w:color w:val="000000"/>
              </w:rPr>
            </w:pPr>
            <w:r>
              <w:rPr>
                <w:rFonts w:ascii="Calibri" w:hAnsi="Calibri" w:cs="Calibri"/>
                <w:b/>
                <w:color w:val="000000"/>
              </w:rPr>
              <w:t>Fatih KARABULUT</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footerReference w:type="default" r:id="rId7"/>
          <w:pgSz w:w="11906" w:h="16838"/>
          <w:pgMar w:top="1136" w:right="1136" w:bottom="1136" w:left="1136" w:header="708" w:footer="708" w:gutter="0"/>
          <w:cols w:space="708"/>
          <w:docGrid w:linePitch="360"/>
        </w:sectPr>
      </w:pPr>
    </w:p>
    <w:p w:rsidR="00842C86" w:rsidRDefault="00BE52D0" w:rsidP="00842C86">
      <w:pPr>
        <w:spacing w:before="100" w:after="200" w:line="240" w:lineRule="auto"/>
        <w:jc w:val="right"/>
        <w:rPr>
          <w:rFonts w:ascii="Calibri" w:hAnsi="Calibri" w:cs="Calibri"/>
          <w:color w:val="000000"/>
        </w:rPr>
      </w:pPr>
      <w:r>
        <w:rPr>
          <w:rFonts w:ascii="Calibri" w:hAnsi="Calibri" w:cs="Calibri"/>
          <w:color w:val="000000"/>
        </w:rPr>
        <w:lastRenderedPageBreak/>
        <w:t>01</w:t>
      </w:r>
      <w:bookmarkStart w:id="0" w:name="_GoBack"/>
      <w:bookmarkEnd w:id="0"/>
      <w:r w:rsidR="000E5036">
        <w:rPr>
          <w:rFonts w:ascii="Calibri" w:hAnsi="Calibri" w:cs="Calibri"/>
          <w:color w:val="000000"/>
        </w:rPr>
        <w:t>.1</w:t>
      </w:r>
      <w:r w:rsidR="006B373D">
        <w:rPr>
          <w:rFonts w:ascii="Calibri" w:hAnsi="Calibri" w:cs="Calibri"/>
          <w:color w:val="000000"/>
        </w:rPr>
        <w:t>2</w:t>
      </w:r>
      <w:r w:rsidR="00842C86" w:rsidRPr="00842C86">
        <w:rPr>
          <w:rFonts w:ascii="Calibri" w:hAnsi="Calibri" w:cs="Calibri"/>
          <w:color w:val="000000"/>
        </w:rPr>
        <w:t>.2020</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6331 SAYILI İŞ SAĞLIĞI ve GÜVENLİĞİ KANUNU</w:t>
      </w:r>
    </w:p>
    <w:p w:rsidR="00842C86" w:rsidRDefault="00842C86" w:rsidP="00842C86">
      <w:pPr>
        <w:spacing w:before="100" w:after="200" w:line="240" w:lineRule="auto"/>
        <w:jc w:val="center"/>
        <w:rPr>
          <w:rFonts w:ascii="Calibri" w:hAnsi="Calibri" w:cs="Calibri"/>
          <w:b/>
          <w:color w:val="000000"/>
        </w:rPr>
      </w:pPr>
      <w:r w:rsidRPr="00842C86">
        <w:rPr>
          <w:rFonts w:ascii="Calibri" w:hAnsi="Calibri" w:cs="Calibri"/>
          <w:b/>
          <w:color w:val="000000"/>
        </w:rPr>
        <w:t>RİSK ANALİZİ ÇALIŞAN TEMSİLCİSİ GÖREVLENDİRME FORMU</w:t>
      </w:r>
    </w:p>
    <w:tbl>
      <w:tblPr>
        <w:tblW w:w="9640" w:type="dxa"/>
        <w:tblLayout w:type="fixed"/>
        <w:tblCellMar>
          <w:left w:w="70" w:type="dxa"/>
          <w:right w:w="70" w:type="dxa"/>
        </w:tblCellMar>
        <w:tblLook w:val="0000"/>
      </w:tblPr>
      <w:tblGrid>
        <w:gridCol w:w="520"/>
        <w:gridCol w:w="1400"/>
        <w:gridCol w:w="7720"/>
      </w:tblGrid>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Unvanı</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EC77E0">
              <w:rPr>
                <w:rFonts w:ascii="Calibri" w:hAnsi="Calibri" w:cs="Calibri"/>
                <w:color w:val="000000"/>
              </w:rPr>
              <w:t>ÇAĞDAŞ TABLO PANO ELEKTRİK MALZ. İNŞ. TAAH. SAN. VE TİC. LTD. ŞTİ</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Adresi</w:t>
            </w:r>
          </w:p>
        </w:tc>
        <w:tc>
          <w:tcPr>
            <w:tcW w:w="7720" w:type="dxa"/>
            <w:shd w:val="clear" w:color="auto" w:fill="auto"/>
          </w:tcPr>
          <w:p w:rsidR="00842C86" w:rsidRPr="00842C86" w:rsidRDefault="005C0061" w:rsidP="000E5036">
            <w:pPr>
              <w:spacing w:before="100" w:after="100" w:line="240" w:lineRule="auto"/>
              <w:rPr>
                <w:rFonts w:ascii="Calibri" w:hAnsi="Calibri" w:cs="Calibri"/>
                <w:color w:val="000000"/>
              </w:rPr>
            </w:pPr>
            <w:r w:rsidRPr="00842C86">
              <w:rPr>
                <w:rFonts w:ascii="Calibri" w:hAnsi="Calibri" w:cs="Calibri"/>
                <w:color w:val="000000"/>
              </w:rPr>
              <w:t xml:space="preserve">: </w:t>
            </w:r>
            <w:proofErr w:type="spellStart"/>
            <w:r w:rsidR="00EC77E0" w:rsidRPr="00EC77E0">
              <w:rPr>
                <w:rFonts w:ascii="Tahoma" w:hAnsi="Tahoma" w:cs="Tahoma"/>
                <w:color w:val="000000"/>
                <w:sz w:val="18"/>
                <w:szCs w:val="18"/>
              </w:rPr>
              <w:t>Abdülkadir</w:t>
            </w:r>
            <w:proofErr w:type="spellEnd"/>
            <w:r w:rsidR="00EC77E0" w:rsidRPr="00EC77E0">
              <w:rPr>
                <w:rFonts w:ascii="Tahoma" w:hAnsi="Tahoma" w:cs="Tahoma"/>
                <w:color w:val="000000"/>
                <w:sz w:val="18"/>
                <w:szCs w:val="18"/>
              </w:rPr>
              <w:t xml:space="preserve"> </w:t>
            </w:r>
            <w:proofErr w:type="spellStart"/>
            <w:r w:rsidR="00EC77E0" w:rsidRPr="00EC77E0">
              <w:rPr>
                <w:rFonts w:ascii="Tahoma" w:hAnsi="Tahoma" w:cs="Tahoma"/>
                <w:color w:val="000000"/>
                <w:sz w:val="18"/>
                <w:szCs w:val="18"/>
              </w:rPr>
              <w:t>Geylani</w:t>
            </w:r>
            <w:proofErr w:type="spellEnd"/>
            <w:r w:rsidR="00EC77E0" w:rsidRPr="00EC77E0">
              <w:rPr>
                <w:rFonts w:ascii="Tahoma" w:hAnsi="Tahoma" w:cs="Tahoma"/>
                <w:color w:val="000000"/>
                <w:sz w:val="18"/>
                <w:szCs w:val="18"/>
              </w:rPr>
              <w:t xml:space="preserve"> </w:t>
            </w:r>
            <w:proofErr w:type="spellStart"/>
            <w:r w:rsidR="00EC77E0" w:rsidRPr="00EC77E0">
              <w:rPr>
                <w:rFonts w:ascii="Tahoma" w:hAnsi="Tahoma" w:cs="Tahoma"/>
                <w:color w:val="000000"/>
                <w:sz w:val="18"/>
                <w:szCs w:val="18"/>
              </w:rPr>
              <w:t>Cd</w:t>
            </w:r>
            <w:proofErr w:type="spellEnd"/>
            <w:r w:rsidR="00EC77E0" w:rsidRPr="00EC77E0">
              <w:rPr>
                <w:rFonts w:ascii="Tahoma" w:hAnsi="Tahoma" w:cs="Tahoma"/>
                <w:color w:val="000000"/>
                <w:sz w:val="18"/>
                <w:szCs w:val="18"/>
              </w:rPr>
              <w:t xml:space="preserve">. No: </w:t>
            </w:r>
            <w:proofErr w:type="gramStart"/>
            <w:r w:rsidR="00EC77E0" w:rsidRPr="00EC77E0">
              <w:rPr>
                <w:rFonts w:ascii="Tahoma" w:hAnsi="Tahoma" w:cs="Tahoma"/>
                <w:color w:val="000000"/>
                <w:sz w:val="18"/>
                <w:szCs w:val="18"/>
              </w:rPr>
              <w:t xml:space="preserve">22  </w:t>
            </w:r>
            <w:proofErr w:type="spellStart"/>
            <w:r w:rsidR="00EC77E0" w:rsidRPr="00EC77E0">
              <w:rPr>
                <w:rFonts w:ascii="Tahoma" w:hAnsi="Tahoma" w:cs="Tahoma"/>
                <w:color w:val="000000"/>
                <w:sz w:val="18"/>
                <w:szCs w:val="18"/>
              </w:rPr>
              <w:t>Ostim</w:t>
            </w:r>
            <w:proofErr w:type="spellEnd"/>
            <w:proofErr w:type="gramEnd"/>
            <w:r w:rsidR="00EC77E0" w:rsidRPr="00EC77E0">
              <w:rPr>
                <w:rFonts w:ascii="Tahoma" w:hAnsi="Tahoma" w:cs="Tahoma"/>
                <w:color w:val="000000"/>
                <w:sz w:val="18"/>
                <w:szCs w:val="18"/>
              </w:rPr>
              <w:t xml:space="preserve"> Yenimahalle/ANKARA</w:t>
            </w:r>
          </w:p>
        </w:tc>
      </w:tr>
      <w:tr w:rsidR="00842C86" w:rsidTr="00842C86">
        <w:tc>
          <w:tcPr>
            <w:tcW w:w="520" w:type="dxa"/>
            <w:shd w:val="clear" w:color="auto" w:fill="auto"/>
          </w:tcPr>
          <w:p w:rsidR="00842C86" w:rsidRPr="00842C86" w:rsidRDefault="00842C86" w:rsidP="00842C86">
            <w:pPr>
              <w:spacing w:before="100" w:after="100" w:line="240" w:lineRule="auto"/>
              <w:rPr>
                <w:rFonts w:ascii="Calibri" w:hAnsi="Calibri" w:cs="Calibri"/>
                <w:color w:val="000000"/>
              </w:rPr>
            </w:pPr>
          </w:p>
        </w:tc>
        <w:tc>
          <w:tcPr>
            <w:tcW w:w="140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İşyeri Sicil No</w:t>
            </w:r>
          </w:p>
        </w:tc>
        <w:tc>
          <w:tcPr>
            <w:tcW w:w="7720" w:type="dxa"/>
            <w:shd w:val="clear" w:color="auto" w:fill="auto"/>
          </w:tcPr>
          <w:p w:rsidR="00842C86" w:rsidRPr="00842C86" w:rsidRDefault="00842C86" w:rsidP="00842C86">
            <w:pPr>
              <w:spacing w:before="100" w:after="100" w:line="240" w:lineRule="auto"/>
              <w:rPr>
                <w:rFonts w:ascii="Calibri" w:hAnsi="Calibri" w:cs="Calibri"/>
                <w:color w:val="000000"/>
              </w:rPr>
            </w:pPr>
            <w:r w:rsidRPr="00842C86">
              <w:rPr>
                <w:rFonts w:ascii="Calibri" w:hAnsi="Calibri" w:cs="Calibri"/>
                <w:color w:val="000000"/>
              </w:rPr>
              <w:t xml:space="preserve">: </w:t>
            </w:r>
            <w:r w:rsidR="00EC77E0">
              <w:rPr>
                <w:rFonts w:ascii="Tahoma" w:hAnsi="Tahoma" w:cs="Tahoma"/>
                <w:color w:val="000000"/>
                <w:sz w:val="18"/>
                <w:szCs w:val="18"/>
              </w:rPr>
              <w:t>2.2712.01.01.1090036.006.21.18.000</w:t>
            </w:r>
          </w:p>
        </w:tc>
      </w:tr>
    </w:tbl>
    <w:p w:rsidR="00842C86" w:rsidRDefault="00842C86" w:rsidP="00842C86">
      <w:pPr>
        <w:spacing w:before="100" w:after="200" w:line="240" w:lineRule="auto"/>
        <w:ind w:firstLine="600"/>
        <w:jc w:val="both"/>
        <w:rPr>
          <w:rFonts w:ascii="Calibri" w:hAnsi="Calibri" w:cs="Calibri"/>
          <w:color w:val="000000"/>
        </w:rPr>
      </w:pPr>
      <w:r w:rsidRPr="00842C86">
        <w:rPr>
          <w:rFonts w:ascii="Calibri" w:hAnsi="Calibri" w:cs="Calibri"/>
          <w:color w:val="000000"/>
        </w:rPr>
        <w:t>Yukarıda belirtilen işyerinde ve adreste 6331 Sayılı İş Sağlığı ve Güvenliği Kanunu gereğince iş sağlığı ve güvenliği ile ilgili risk değerlendirme çalışmasının gerçekleştirilmesi amacı ile aşağıda kimlik bilgilerine yer verilen çalışanın risk analizi ekibinde çalışan temsilcisi olarak görevlendirilmesine karar verilmiştir.</w:t>
      </w:r>
    </w:p>
    <w:p w:rsidR="00842C86" w:rsidRDefault="00842C86" w:rsidP="00842C86">
      <w:pPr>
        <w:spacing w:before="100" w:after="200" w:line="240" w:lineRule="auto"/>
        <w:ind w:firstLine="600"/>
        <w:rPr>
          <w:rFonts w:ascii="Calibri" w:hAnsi="Calibri" w:cs="Calibri"/>
          <w:b/>
          <w:color w:val="000000"/>
        </w:rPr>
      </w:pPr>
      <w:r w:rsidRPr="00842C86">
        <w:rPr>
          <w:rFonts w:ascii="Calibri" w:hAnsi="Calibri" w:cs="Calibri"/>
          <w:b/>
          <w:color w:val="000000"/>
        </w:rPr>
        <w:t>Çalışan Temsilcisi</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Ad </w:t>
      </w:r>
      <w:proofErr w:type="spellStart"/>
      <w:r w:rsidRPr="00842C86">
        <w:rPr>
          <w:rFonts w:ascii="Calibri" w:hAnsi="Calibri" w:cs="Calibri"/>
          <w:color w:val="000000"/>
        </w:rPr>
        <w:t>Soyad</w:t>
      </w:r>
      <w:proofErr w:type="spellEnd"/>
      <w:r w:rsidRPr="00842C86">
        <w:rPr>
          <w:rFonts w:ascii="Calibri" w:hAnsi="Calibri" w:cs="Calibri"/>
          <w:color w:val="000000"/>
        </w:rPr>
        <w:t xml:space="preserve">: </w:t>
      </w:r>
      <w:r w:rsidR="00EC77E0">
        <w:rPr>
          <w:rFonts w:ascii="Calibri" w:hAnsi="Calibri" w:cs="Calibri"/>
          <w:color w:val="000000"/>
        </w:rPr>
        <w:t>Yasin ZARARSIZ</w:t>
      </w:r>
    </w:p>
    <w:p w:rsidR="00842C86" w:rsidRDefault="00842C86" w:rsidP="00842C86">
      <w:pPr>
        <w:spacing w:before="100" w:after="200" w:line="240" w:lineRule="auto"/>
        <w:ind w:firstLine="600"/>
        <w:rPr>
          <w:rFonts w:ascii="Calibri" w:hAnsi="Calibri" w:cs="Calibri"/>
          <w:color w:val="000000"/>
        </w:rPr>
      </w:pPr>
      <w:r w:rsidRPr="00842C86">
        <w:rPr>
          <w:rFonts w:ascii="Calibri" w:hAnsi="Calibri" w:cs="Calibri"/>
          <w:color w:val="000000"/>
        </w:rPr>
        <w:t xml:space="preserve">T.C. Kimlik No: </w:t>
      </w:r>
      <w:proofErr w:type="gramStart"/>
      <w:r w:rsidR="00EC77E0" w:rsidRPr="00EC77E0">
        <w:rPr>
          <w:rFonts w:ascii="Calibri" w:hAnsi="Calibri" w:cs="Calibri"/>
          <w:color w:val="000000"/>
        </w:rPr>
        <w:t>65368276474</w:t>
      </w:r>
      <w:proofErr w:type="gramEnd"/>
    </w:p>
    <w:tbl>
      <w:tblPr>
        <w:tblW w:w="9640" w:type="dxa"/>
        <w:tblLayout w:type="fixed"/>
        <w:tblCellMar>
          <w:left w:w="70" w:type="dxa"/>
          <w:right w:w="70" w:type="dxa"/>
        </w:tblCellMar>
        <w:tblLook w:val="0000"/>
      </w:tblPr>
      <w:tblGrid>
        <w:gridCol w:w="6000"/>
        <w:gridCol w:w="3640"/>
      </w:tblGrid>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EC77E0" w:rsidP="00842C86">
            <w:pPr>
              <w:spacing w:before="100" w:after="60" w:line="240" w:lineRule="auto"/>
              <w:jc w:val="center"/>
              <w:rPr>
                <w:rFonts w:ascii="Calibri" w:hAnsi="Calibri" w:cs="Calibri"/>
                <w:b/>
                <w:color w:val="000000"/>
              </w:rPr>
            </w:pPr>
            <w:r>
              <w:rPr>
                <w:rFonts w:ascii="Calibri" w:hAnsi="Calibri" w:cs="Calibri"/>
                <w:b/>
                <w:color w:val="000000"/>
              </w:rPr>
              <w:t>Fatih KARABULUT</w:t>
            </w:r>
          </w:p>
        </w:tc>
      </w:tr>
      <w:tr w:rsidR="00842C86" w:rsidTr="00842C86">
        <w:tc>
          <w:tcPr>
            <w:tcW w:w="6000" w:type="dxa"/>
          </w:tcPr>
          <w:p w:rsidR="00842C86" w:rsidRPr="00842C86" w:rsidRDefault="00842C86" w:rsidP="00842C86">
            <w:pPr>
              <w:spacing w:before="100" w:after="60" w:line="240" w:lineRule="auto"/>
              <w:jc w:val="center"/>
              <w:rPr>
                <w:rFonts w:ascii="Calibri" w:hAnsi="Calibri" w:cs="Calibri"/>
                <w:color w:val="000000"/>
              </w:rPr>
            </w:pPr>
          </w:p>
        </w:tc>
        <w:tc>
          <w:tcPr>
            <w:tcW w:w="3640" w:type="dxa"/>
          </w:tcPr>
          <w:p w:rsidR="00842C86" w:rsidRPr="00842C86" w:rsidRDefault="00842C86" w:rsidP="00842C86">
            <w:pPr>
              <w:spacing w:before="100" w:after="60" w:line="240" w:lineRule="auto"/>
              <w:jc w:val="center"/>
              <w:rPr>
                <w:rFonts w:ascii="Calibri" w:hAnsi="Calibri" w:cs="Calibri"/>
                <w:color w:val="000000"/>
              </w:rPr>
            </w:pPr>
            <w:r w:rsidRPr="00842C86">
              <w:rPr>
                <w:rFonts w:ascii="Calibri" w:hAnsi="Calibri" w:cs="Calibri"/>
                <w:color w:val="000000"/>
              </w:rPr>
              <w:t>İşveren Vekili</w:t>
            </w:r>
          </w:p>
        </w:tc>
      </w:tr>
    </w:tbl>
    <w:p w:rsidR="00842C86" w:rsidRDefault="00842C86" w:rsidP="00842C86">
      <w:pPr>
        <w:spacing w:before="100" w:after="200" w:line="240" w:lineRule="auto"/>
        <w:ind w:firstLine="600"/>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lastRenderedPageBreak/>
        <w:t>İşyeri Unvanı</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ÇAĞDAŞ TABLO PANO ELEKTRİK MALZ. İNŞ. TAAH. SAN. VE TİC. LTD. ŞTİ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Adresi</w:t>
      </w:r>
    </w:p>
    <w:p w:rsidR="00AE7122" w:rsidRDefault="00EC77E0" w:rsidP="00842C86">
      <w:pPr>
        <w:spacing w:before="140" w:after="140" w:line="240" w:lineRule="auto"/>
        <w:rPr>
          <w:rFonts w:ascii="Tahoma" w:hAnsi="Tahoma" w:cs="Tahoma"/>
          <w:color w:val="000000"/>
          <w:sz w:val="18"/>
          <w:szCs w:val="18"/>
        </w:rPr>
      </w:pPr>
      <w:proofErr w:type="spellStart"/>
      <w:r w:rsidRPr="00EC77E0">
        <w:rPr>
          <w:rFonts w:ascii="Tahoma" w:hAnsi="Tahoma" w:cs="Tahoma"/>
          <w:color w:val="000000"/>
          <w:sz w:val="18"/>
          <w:szCs w:val="18"/>
        </w:rPr>
        <w:t>Abdülkadir</w:t>
      </w:r>
      <w:proofErr w:type="spellEnd"/>
      <w:r w:rsidRPr="00EC77E0">
        <w:rPr>
          <w:rFonts w:ascii="Tahoma" w:hAnsi="Tahoma" w:cs="Tahoma"/>
          <w:color w:val="000000"/>
          <w:sz w:val="18"/>
          <w:szCs w:val="18"/>
        </w:rPr>
        <w:t xml:space="preserve"> </w:t>
      </w:r>
      <w:proofErr w:type="spellStart"/>
      <w:r w:rsidRPr="00EC77E0">
        <w:rPr>
          <w:rFonts w:ascii="Tahoma" w:hAnsi="Tahoma" w:cs="Tahoma"/>
          <w:color w:val="000000"/>
          <w:sz w:val="18"/>
          <w:szCs w:val="18"/>
        </w:rPr>
        <w:t>Geylani</w:t>
      </w:r>
      <w:proofErr w:type="spellEnd"/>
      <w:r w:rsidRPr="00EC77E0">
        <w:rPr>
          <w:rFonts w:ascii="Tahoma" w:hAnsi="Tahoma" w:cs="Tahoma"/>
          <w:color w:val="000000"/>
          <w:sz w:val="18"/>
          <w:szCs w:val="18"/>
        </w:rPr>
        <w:t xml:space="preserve"> </w:t>
      </w:r>
      <w:proofErr w:type="spellStart"/>
      <w:r w:rsidRPr="00EC77E0">
        <w:rPr>
          <w:rFonts w:ascii="Tahoma" w:hAnsi="Tahoma" w:cs="Tahoma"/>
          <w:color w:val="000000"/>
          <w:sz w:val="18"/>
          <w:szCs w:val="18"/>
        </w:rPr>
        <w:t>Cd</w:t>
      </w:r>
      <w:proofErr w:type="spellEnd"/>
      <w:r w:rsidRPr="00EC77E0">
        <w:rPr>
          <w:rFonts w:ascii="Tahoma" w:hAnsi="Tahoma" w:cs="Tahoma"/>
          <w:color w:val="000000"/>
          <w:sz w:val="18"/>
          <w:szCs w:val="18"/>
        </w:rPr>
        <w:t xml:space="preserve">. No: </w:t>
      </w:r>
      <w:proofErr w:type="gramStart"/>
      <w:r w:rsidRPr="00EC77E0">
        <w:rPr>
          <w:rFonts w:ascii="Tahoma" w:hAnsi="Tahoma" w:cs="Tahoma"/>
          <w:color w:val="000000"/>
          <w:sz w:val="18"/>
          <w:szCs w:val="18"/>
        </w:rPr>
        <w:t xml:space="preserve">22  </w:t>
      </w:r>
      <w:proofErr w:type="spellStart"/>
      <w:r w:rsidRPr="00EC77E0">
        <w:rPr>
          <w:rFonts w:ascii="Tahoma" w:hAnsi="Tahoma" w:cs="Tahoma"/>
          <w:color w:val="000000"/>
          <w:sz w:val="18"/>
          <w:szCs w:val="18"/>
        </w:rPr>
        <w:t>Ostim</w:t>
      </w:r>
      <w:proofErr w:type="spellEnd"/>
      <w:proofErr w:type="gramEnd"/>
      <w:r w:rsidRPr="00EC77E0">
        <w:rPr>
          <w:rFonts w:ascii="Tahoma" w:hAnsi="Tahoma" w:cs="Tahoma"/>
          <w:color w:val="000000"/>
          <w:sz w:val="18"/>
          <w:szCs w:val="18"/>
        </w:rPr>
        <w:t xml:space="preserve"> Yenimahalle/ANKARA </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İşyeri SGK Sicil Numarası</w:t>
      </w:r>
    </w:p>
    <w:p w:rsidR="005C0061" w:rsidRDefault="00EC77E0" w:rsidP="00842C86">
      <w:pPr>
        <w:spacing w:before="140" w:after="140" w:line="240" w:lineRule="auto"/>
        <w:rPr>
          <w:rFonts w:ascii="Tahoma" w:hAnsi="Tahoma" w:cs="Tahoma"/>
          <w:color w:val="000000"/>
          <w:sz w:val="18"/>
          <w:szCs w:val="18"/>
        </w:rPr>
      </w:pPr>
      <w:r>
        <w:rPr>
          <w:rFonts w:ascii="Tahoma" w:hAnsi="Tahoma" w:cs="Tahoma"/>
          <w:color w:val="000000"/>
          <w:sz w:val="18"/>
          <w:szCs w:val="18"/>
        </w:rPr>
        <w:t>2.2712.01.01.1090036.006.21.18.000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Değerlendirmesinin Yapıldığı Tarih</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01</w:t>
      </w:r>
      <w:r w:rsidR="000E5036">
        <w:rPr>
          <w:rFonts w:ascii="Calibri" w:hAnsi="Calibri" w:cs="Calibri"/>
          <w:color w:val="000000"/>
        </w:rPr>
        <w:t>.1</w:t>
      </w:r>
      <w:r w:rsidR="005C0061">
        <w:rPr>
          <w:rFonts w:ascii="Calibri" w:hAnsi="Calibri" w:cs="Calibri"/>
          <w:color w:val="000000"/>
        </w:rPr>
        <w:t>2</w:t>
      </w:r>
      <w:r w:rsidR="00842C86" w:rsidRPr="00842C86">
        <w:rPr>
          <w:rFonts w:ascii="Calibri" w:hAnsi="Calibri" w:cs="Calibri"/>
          <w:color w:val="000000"/>
        </w:rPr>
        <w:t>.2020</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İşveren Vekili</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Fatih KARABULUT</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Gerçekleştiren Kişiler</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Fatih KARABULUT</w:t>
      </w:r>
      <w:r w:rsidR="00842C86" w:rsidRPr="00842C86">
        <w:rPr>
          <w:rFonts w:ascii="Calibri" w:hAnsi="Calibri" w:cs="Calibri"/>
          <w:color w:val="000000"/>
        </w:rPr>
        <w:t xml:space="preserve"> İşveren Vekili - </w:t>
      </w:r>
      <w:r w:rsidR="003F3489">
        <w:rPr>
          <w:rFonts w:ascii="Calibri" w:hAnsi="Calibri" w:cs="Calibri"/>
          <w:color w:val="000000"/>
        </w:rPr>
        <w:t>Bülent BİLGİN</w:t>
      </w:r>
      <w:r w:rsidR="00842C86" w:rsidRPr="00842C86">
        <w:rPr>
          <w:rFonts w:ascii="Calibri" w:hAnsi="Calibri" w:cs="Calibri"/>
          <w:color w:val="000000"/>
        </w:rPr>
        <w:t xml:space="preserve"> İş Güvenliği Uzmanı - </w:t>
      </w:r>
      <w:r>
        <w:rPr>
          <w:rFonts w:ascii="Calibri" w:hAnsi="Calibri" w:cs="Calibri"/>
          <w:color w:val="000000"/>
        </w:rPr>
        <w:t>Mehmet UÇKUN</w:t>
      </w:r>
      <w:r w:rsidR="00842C86" w:rsidRPr="00842C86">
        <w:rPr>
          <w:rFonts w:ascii="Calibri" w:hAnsi="Calibri" w:cs="Calibri"/>
          <w:color w:val="000000"/>
        </w:rPr>
        <w:t>- İşyeri Hekimi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Tehlike Sınıfı</w:t>
      </w:r>
    </w:p>
    <w:p w:rsidR="00842C86" w:rsidRDefault="00842C86" w:rsidP="00842C86">
      <w:pPr>
        <w:spacing w:before="140" w:after="140" w:line="240" w:lineRule="auto"/>
        <w:rPr>
          <w:rFonts w:ascii="Calibri" w:hAnsi="Calibri" w:cs="Calibri"/>
          <w:color w:val="000000"/>
        </w:rPr>
      </w:pPr>
      <w:r w:rsidRPr="00842C86">
        <w:rPr>
          <w:rFonts w:ascii="Calibri" w:hAnsi="Calibri" w:cs="Calibri"/>
          <w:color w:val="000000"/>
        </w:rPr>
        <w:t xml:space="preserve"> Tehlikeli</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Analizi Son Geçerlilik Tarihi</w:t>
      </w:r>
    </w:p>
    <w:p w:rsidR="00842C86" w:rsidRDefault="00EC77E0" w:rsidP="00842C86">
      <w:pPr>
        <w:spacing w:before="140" w:after="140" w:line="240" w:lineRule="auto"/>
        <w:rPr>
          <w:rFonts w:ascii="Calibri" w:hAnsi="Calibri" w:cs="Calibri"/>
          <w:color w:val="000000"/>
        </w:rPr>
      </w:pPr>
      <w:r>
        <w:rPr>
          <w:rFonts w:ascii="Calibri" w:hAnsi="Calibri" w:cs="Calibri"/>
          <w:color w:val="000000"/>
        </w:rPr>
        <w:t>01</w:t>
      </w:r>
      <w:r w:rsidR="000E5036">
        <w:rPr>
          <w:rFonts w:ascii="Calibri" w:hAnsi="Calibri" w:cs="Calibri"/>
          <w:color w:val="000000"/>
        </w:rPr>
        <w:t>.1</w:t>
      </w:r>
      <w:r w:rsidR="005C0061">
        <w:rPr>
          <w:rFonts w:ascii="Calibri" w:hAnsi="Calibri" w:cs="Calibri"/>
          <w:color w:val="000000"/>
        </w:rPr>
        <w:t>2</w:t>
      </w:r>
      <w:r w:rsidR="00842C86" w:rsidRPr="00842C86">
        <w:rPr>
          <w:rFonts w:ascii="Calibri" w:hAnsi="Calibri" w:cs="Calibri"/>
          <w:color w:val="000000"/>
        </w:rPr>
        <w:t>.202</w:t>
      </w:r>
      <w:r w:rsidR="005C0061">
        <w:rPr>
          <w:rFonts w:ascii="Calibri" w:hAnsi="Calibri" w:cs="Calibri"/>
          <w:color w:val="000000"/>
        </w:rPr>
        <w:t>4</w:t>
      </w:r>
    </w:p>
    <w:p w:rsidR="00842C86" w:rsidRDefault="00842C86" w:rsidP="00842C86">
      <w:pPr>
        <w:spacing w:before="140" w:after="140" w:line="240" w:lineRule="auto"/>
        <w:rPr>
          <w:rFonts w:ascii="Calibri" w:hAnsi="Calibri" w:cs="Calibri"/>
          <w:b/>
          <w:color w:val="000000"/>
        </w:rPr>
      </w:pPr>
      <w:r w:rsidRPr="00842C86">
        <w:rPr>
          <w:rFonts w:ascii="Calibri" w:hAnsi="Calibri" w:cs="Calibri"/>
          <w:b/>
          <w:color w:val="000000"/>
        </w:rPr>
        <w:t>Risk Analiz Metodu</w:t>
      </w:r>
    </w:p>
    <w:p w:rsidR="00842C86" w:rsidRDefault="00842C86" w:rsidP="00842C86">
      <w:pPr>
        <w:spacing w:before="140" w:after="140" w:line="240" w:lineRule="auto"/>
        <w:rPr>
          <w:rFonts w:ascii="Calibri" w:hAnsi="Calibri" w:cs="Calibri"/>
          <w:color w:val="000000"/>
        </w:rPr>
      </w:pPr>
      <w:proofErr w:type="spellStart"/>
      <w:r w:rsidRPr="00842C86">
        <w:rPr>
          <w:rFonts w:ascii="Calibri" w:hAnsi="Calibri" w:cs="Calibri"/>
          <w:color w:val="000000"/>
        </w:rPr>
        <w:t>FineKinney</w:t>
      </w:r>
      <w:proofErr w:type="spellEnd"/>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4000"/>
        <w:gridCol w:w="2239"/>
        <w:gridCol w:w="2761"/>
      </w:tblGrid>
      <w:tr w:rsidR="00842C86" w:rsidTr="004836FD">
        <w:tc>
          <w:tcPr>
            <w:tcW w:w="9640" w:type="dxa"/>
            <w:gridSpan w:val="4"/>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RİSK ANALİZİ EKİBİ</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No</w:t>
            </w:r>
          </w:p>
        </w:tc>
        <w:tc>
          <w:tcPr>
            <w:tcW w:w="4000"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Adı Soyadı</w:t>
            </w:r>
          </w:p>
        </w:tc>
        <w:tc>
          <w:tcPr>
            <w:tcW w:w="2239"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Unvan</w:t>
            </w:r>
          </w:p>
        </w:tc>
        <w:tc>
          <w:tcPr>
            <w:tcW w:w="2761" w:type="dxa"/>
            <w:shd w:val="clear" w:color="auto" w:fill="auto"/>
          </w:tcPr>
          <w:p w:rsidR="00842C86" w:rsidRPr="00842C86" w:rsidRDefault="00842C86" w:rsidP="00842C86">
            <w:pPr>
              <w:spacing w:before="220" w:after="220" w:line="240" w:lineRule="auto"/>
              <w:jc w:val="center"/>
              <w:rPr>
                <w:rFonts w:ascii="Calibri" w:hAnsi="Calibri" w:cs="Calibri"/>
                <w:b/>
                <w:color w:val="000000"/>
              </w:rPr>
            </w:pPr>
            <w:r w:rsidRPr="00842C86">
              <w:rPr>
                <w:rFonts w:ascii="Calibri" w:hAnsi="Calibri" w:cs="Calibri"/>
                <w:b/>
                <w:color w:val="000000"/>
              </w:rPr>
              <w:t>İmza</w:t>
            </w: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1</w:t>
            </w:r>
          </w:p>
        </w:tc>
        <w:tc>
          <w:tcPr>
            <w:tcW w:w="4000" w:type="dxa"/>
            <w:shd w:val="clear" w:color="auto" w:fill="auto"/>
          </w:tcPr>
          <w:p w:rsidR="00842C86" w:rsidRPr="00842C86" w:rsidRDefault="00EC77E0" w:rsidP="00842C86">
            <w:pPr>
              <w:spacing w:before="220" w:after="220" w:line="240" w:lineRule="auto"/>
              <w:rPr>
                <w:rFonts w:ascii="Calibri" w:hAnsi="Calibri" w:cs="Calibri"/>
                <w:color w:val="000000"/>
              </w:rPr>
            </w:pPr>
            <w:r>
              <w:rPr>
                <w:rFonts w:ascii="Calibri" w:hAnsi="Calibri" w:cs="Calibri"/>
                <w:color w:val="000000"/>
              </w:rPr>
              <w:t>Fatih KARABULUT</w:t>
            </w:r>
          </w:p>
        </w:tc>
        <w:tc>
          <w:tcPr>
            <w:tcW w:w="2239" w:type="dxa"/>
            <w:shd w:val="clear" w:color="auto" w:fill="auto"/>
          </w:tcPr>
          <w:p w:rsidR="00842C86" w:rsidRPr="00842C86" w:rsidRDefault="004B067D" w:rsidP="00842C86">
            <w:pPr>
              <w:spacing w:before="220" w:after="220" w:line="240" w:lineRule="auto"/>
              <w:rPr>
                <w:rFonts w:ascii="Calibri" w:hAnsi="Calibri" w:cs="Calibri"/>
                <w:color w:val="000000"/>
              </w:rPr>
            </w:pPr>
            <w:r>
              <w:rPr>
                <w:rFonts w:ascii="Calibri" w:hAnsi="Calibri" w:cs="Calibri"/>
                <w:color w:val="000000"/>
              </w:rPr>
              <w:t xml:space="preserve">İşveren - </w:t>
            </w:r>
            <w:r w:rsidR="00842C86" w:rsidRPr="00842C86">
              <w:rPr>
                <w:rFonts w:ascii="Calibri" w:hAnsi="Calibri" w:cs="Calibri"/>
                <w:color w:val="000000"/>
              </w:rPr>
              <w:t>İşveren Vekili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2</w:t>
            </w:r>
          </w:p>
        </w:tc>
        <w:tc>
          <w:tcPr>
            <w:tcW w:w="4000" w:type="dxa"/>
            <w:shd w:val="clear" w:color="auto" w:fill="auto"/>
          </w:tcPr>
          <w:p w:rsidR="00842C86" w:rsidRPr="00842C86" w:rsidRDefault="003F3489" w:rsidP="00842C86">
            <w:pPr>
              <w:spacing w:before="220" w:after="220" w:line="240" w:lineRule="auto"/>
              <w:rPr>
                <w:rFonts w:ascii="Calibri" w:hAnsi="Calibri" w:cs="Calibri"/>
                <w:color w:val="000000"/>
              </w:rPr>
            </w:pPr>
            <w:r>
              <w:rPr>
                <w:rFonts w:ascii="Calibri" w:hAnsi="Calibri" w:cs="Calibri"/>
                <w:color w:val="000000"/>
              </w:rPr>
              <w:t>Bülent BİLGİN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 Güvenliği Uzmanı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3</w:t>
            </w:r>
          </w:p>
        </w:tc>
        <w:tc>
          <w:tcPr>
            <w:tcW w:w="4000" w:type="dxa"/>
            <w:shd w:val="clear" w:color="auto" w:fill="auto"/>
          </w:tcPr>
          <w:p w:rsidR="00842C86" w:rsidRPr="00842C86" w:rsidRDefault="00EC77E0" w:rsidP="00842C86">
            <w:pPr>
              <w:spacing w:before="220" w:after="220" w:line="240" w:lineRule="auto"/>
              <w:rPr>
                <w:rFonts w:ascii="Calibri" w:hAnsi="Calibri" w:cs="Calibri"/>
                <w:color w:val="000000"/>
              </w:rPr>
            </w:pPr>
            <w:r w:rsidRPr="00EC77E0">
              <w:rPr>
                <w:rFonts w:ascii="Calibri" w:hAnsi="Calibri" w:cs="Calibri"/>
                <w:color w:val="000000"/>
              </w:rPr>
              <w:t>Mehmet UÇKUN</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İşyeri Hekimi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4</w:t>
            </w:r>
          </w:p>
        </w:tc>
        <w:tc>
          <w:tcPr>
            <w:tcW w:w="4000" w:type="dxa"/>
            <w:shd w:val="clear" w:color="auto" w:fill="auto"/>
          </w:tcPr>
          <w:p w:rsidR="00842C86" w:rsidRPr="00842C86" w:rsidRDefault="00EC77E0" w:rsidP="00842C86">
            <w:pPr>
              <w:spacing w:before="220" w:after="220" w:line="240" w:lineRule="auto"/>
              <w:rPr>
                <w:rFonts w:ascii="Calibri" w:hAnsi="Calibri" w:cs="Calibri"/>
                <w:color w:val="000000"/>
              </w:rPr>
            </w:pPr>
            <w:r>
              <w:rPr>
                <w:rFonts w:ascii="Calibri" w:hAnsi="Calibri" w:cs="Calibri"/>
                <w:color w:val="000000"/>
              </w:rPr>
              <w:t>Yasin ZARARSIZ</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Çalışan Temsilcisi</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r w:rsidR="00842C86" w:rsidTr="004B067D">
        <w:tc>
          <w:tcPr>
            <w:tcW w:w="640" w:type="dxa"/>
            <w:shd w:val="clear" w:color="auto" w:fill="auto"/>
          </w:tcPr>
          <w:p w:rsidR="00842C86" w:rsidRPr="00842C86" w:rsidRDefault="00842C86" w:rsidP="00842C86">
            <w:pPr>
              <w:spacing w:before="220" w:after="220" w:line="240" w:lineRule="auto"/>
              <w:jc w:val="center"/>
              <w:rPr>
                <w:rFonts w:ascii="Calibri" w:hAnsi="Calibri" w:cs="Calibri"/>
                <w:color w:val="000000"/>
              </w:rPr>
            </w:pPr>
            <w:r w:rsidRPr="00842C86">
              <w:rPr>
                <w:rFonts w:ascii="Calibri" w:hAnsi="Calibri" w:cs="Calibri"/>
                <w:color w:val="000000"/>
              </w:rPr>
              <w:t>5</w:t>
            </w:r>
          </w:p>
        </w:tc>
        <w:tc>
          <w:tcPr>
            <w:tcW w:w="4000" w:type="dxa"/>
            <w:shd w:val="clear" w:color="auto" w:fill="auto"/>
          </w:tcPr>
          <w:p w:rsidR="00842C86" w:rsidRPr="00842C86" w:rsidRDefault="00EC77E0" w:rsidP="00842C86">
            <w:pPr>
              <w:spacing w:before="220" w:after="220" w:line="240" w:lineRule="auto"/>
              <w:rPr>
                <w:rFonts w:ascii="Calibri" w:hAnsi="Calibri" w:cs="Calibri"/>
                <w:color w:val="000000"/>
              </w:rPr>
            </w:pPr>
            <w:r>
              <w:rPr>
                <w:rFonts w:ascii="Calibri" w:hAnsi="Calibri" w:cs="Calibri"/>
                <w:color w:val="000000"/>
              </w:rPr>
              <w:t>Gökhan DEDEOĞLU</w:t>
            </w:r>
          </w:p>
        </w:tc>
        <w:tc>
          <w:tcPr>
            <w:tcW w:w="2239" w:type="dxa"/>
            <w:shd w:val="clear" w:color="auto" w:fill="auto"/>
          </w:tcPr>
          <w:p w:rsidR="00842C86" w:rsidRPr="00842C86" w:rsidRDefault="00842C86" w:rsidP="00842C86">
            <w:pPr>
              <w:spacing w:before="220" w:after="220" w:line="240" w:lineRule="auto"/>
              <w:rPr>
                <w:rFonts w:ascii="Calibri" w:hAnsi="Calibri" w:cs="Calibri"/>
                <w:color w:val="000000"/>
              </w:rPr>
            </w:pPr>
            <w:r w:rsidRPr="00842C86">
              <w:rPr>
                <w:rFonts w:ascii="Calibri" w:hAnsi="Calibri" w:cs="Calibri"/>
                <w:color w:val="000000"/>
              </w:rPr>
              <w:t>Destek Elemanı</w:t>
            </w:r>
          </w:p>
        </w:tc>
        <w:tc>
          <w:tcPr>
            <w:tcW w:w="2761" w:type="dxa"/>
            <w:shd w:val="clear" w:color="auto" w:fill="auto"/>
          </w:tcPr>
          <w:p w:rsidR="00842C86" w:rsidRPr="00842C86" w:rsidRDefault="00842C86" w:rsidP="00842C86">
            <w:pPr>
              <w:spacing w:before="220" w:after="220" w:line="240" w:lineRule="auto"/>
              <w:rPr>
                <w:rFonts w:ascii="Calibri" w:hAnsi="Calibri" w:cs="Calibri"/>
                <w:color w:val="000000"/>
              </w:rPr>
            </w:pPr>
          </w:p>
        </w:tc>
      </w:tr>
    </w:tbl>
    <w:p w:rsidR="00842C86" w:rsidRDefault="00842C86" w:rsidP="00842C86">
      <w:pPr>
        <w:spacing w:before="140" w:after="140" w:line="240" w:lineRule="auto"/>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1.GİRİŞ</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rapor, 6331 Sayılı İş Sağlığı ve Güvenliği Kanunun 10. ve 30. Maddelerine dayanılarak hazırlanan 29 Aralık 2012 tarihli, 28512 sayılı Resmi Gazetede yayımlanan “İş Sağlığı ve Güvenliği Risk Değerlendirmesi Yönetmeliği” çerçevesinde yapılan risk değerlendirme ve analizi çalışmalarını kapsamaktadır.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tasarım veya kuruluş aşamasından başlamak üzere tehlikeleri tanımlama,</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Riskleri belirleme ve analiz etme,</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Risk kontrol tedbirlerinin kararlaştırılması,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Dokümantasyon,</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Yapılan çalışmaların güncellenmesi ve gerektiğinde yenileme aşamaları izlenerek gerçekleştirilmiştir.</w:t>
            </w:r>
          </w:p>
        </w:tc>
      </w:tr>
    </w:tbl>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Risk değerlendirmesinin yenilenmesi;</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MADDE 12 – (1) Yapılmış olan risk değerlendirmesi; tehlike sınıfına göre çok tehlikeli, tehlikeli ve az tehlikeli işyerlerinde sırasıyla en geç iki, dört ve altı yılda bir yenilenir.</w:t>
      </w:r>
    </w:p>
    <w:p w:rsidR="00842C86" w:rsidRDefault="00842C86" w:rsidP="00842C86">
      <w:pPr>
        <w:spacing w:before="140" w:after="140" w:line="240" w:lineRule="auto"/>
        <w:ind w:firstLine="600"/>
        <w:jc w:val="both"/>
        <w:rPr>
          <w:rFonts w:ascii="Calibri" w:hAnsi="Calibri" w:cs="Calibri"/>
          <w:color w:val="000000"/>
        </w:rPr>
      </w:pPr>
      <w:r w:rsidRPr="00842C86">
        <w:rPr>
          <w:rFonts w:ascii="Calibri" w:hAnsi="Calibri" w:cs="Calibri"/>
          <w:color w:val="000000"/>
        </w:rPr>
        <w:t>(2) Aşağıda belirtilen durumlarda ortaya çıkabilecek yeni risklerin, işyerinin tamamını veya bir bölümünü etkiliyor olması göz önünde bulundurularak risk değerlendirmesi tamamen veya kısmen yenilenir.</w:t>
      </w:r>
    </w:p>
    <w:tbl>
      <w:tblPr>
        <w:tblW w:w="9640" w:type="dxa"/>
        <w:tblLayout w:type="fixed"/>
        <w:tblCellMar>
          <w:left w:w="70" w:type="dxa"/>
          <w:right w:w="70" w:type="dxa"/>
        </w:tblCellMar>
        <w:tblLook w:val="0000"/>
      </w:tblPr>
      <w:tblGrid>
        <w:gridCol w:w="520"/>
        <w:gridCol w:w="9120"/>
      </w:tblGrid>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İşyerinin taşınması veya binalarda değişiklik yapılması,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 xml:space="preserve">İşyerinde uygulanan teknoloji, kullanılan madde ve </w:t>
            </w:r>
            <w:proofErr w:type="gramStart"/>
            <w:r w:rsidRPr="00842C86">
              <w:rPr>
                <w:rFonts w:ascii="Calibri" w:hAnsi="Calibri" w:cs="Calibri"/>
                <w:color w:val="000000"/>
              </w:rPr>
              <w:t>ekipmanlarda</w:t>
            </w:r>
            <w:proofErr w:type="gramEnd"/>
            <w:r w:rsidRPr="00842C86">
              <w:rPr>
                <w:rFonts w:ascii="Calibri" w:hAnsi="Calibri" w:cs="Calibri"/>
                <w:color w:val="000000"/>
              </w:rPr>
              <w:t xml:space="preserve"> değişiklikler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Üretim yönteminde değişiklikler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 kazası, meslek hastalığı veya ramak kala olay meydana gelmesi,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ortamına ait sınır değerlere ilişkin bir mevzuat değişikliği olması,</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Çalışma ortamı ölçümü ve sağlık gözetim sonuçlarına göre gerekli görülmesi,</w:t>
            </w:r>
          </w:p>
        </w:tc>
      </w:tr>
      <w:tr w:rsidR="00842C86" w:rsidTr="00842C86">
        <w:tc>
          <w:tcPr>
            <w:tcW w:w="520" w:type="dxa"/>
          </w:tcPr>
          <w:p w:rsidR="00842C86" w:rsidRPr="00842C86" w:rsidRDefault="00842C86" w:rsidP="00842C86">
            <w:pPr>
              <w:spacing w:before="100" w:after="100" w:line="240" w:lineRule="auto"/>
              <w:jc w:val="right"/>
              <w:rPr>
                <w:rFonts w:ascii="Wingdings" w:hAnsi="Wingdings" w:cs="Calibri"/>
                <w:color w:val="000000"/>
                <w:sz w:val="24"/>
              </w:rPr>
            </w:pPr>
            <w:r w:rsidRPr="00842C86">
              <w:rPr>
                <w:rFonts w:ascii="Wingdings" w:hAnsi="Wingdings" w:cs="Calibri"/>
                <w:color w:val="000000"/>
                <w:sz w:val="24"/>
              </w:rPr>
              <w:t></w:t>
            </w:r>
          </w:p>
        </w:tc>
        <w:tc>
          <w:tcPr>
            <w:tcW w:w="9120" w:type="dxa"/>
          </w:tcPr>
          <w:p w:rsidR="00842C86" w:rsidRPr="00842C86" w:rsidRDefault="00842C86" w:rsidP="00842C86">
            <w:pPr>
              <w:spacing w:before="100" w:after="100" w:line="240" w:lineRule="auto"/>
              <w:jc w:val="both"/>
              <w:rPr>
                <w:rFonts w:ascii="Calibri" w:hAnsi="Calibri" w:cs="Calibri"/>
                <w:color w:val="000000"/>
              </w:rPr>
            </w:pPr>
            <w:r w:rsidRPr="00842C86">
              <w:rPr>
                <w:rFonts w:ascii="Calibri" w:hAnsi="Calibri" w:cs="Calibri"/>
                <w:color w:val="000000"/>
              </w:rPr>
              <w:t>İşyeri dışından kaynaklanan ve işyerini etkileyebilecek yeni bir tehlikenin ortaya çıkması.</w:t>
            </w:r>
          </w:p>
        </w:tc>
      </w:tr>
    </w:tbl>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 xml:space="preserve">2.RİSK DEĞERLENDİRMESİ AMACI </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değerlendirmesinde temel amaç işyerlerindeki çalışma koşullarından kaynaklanan her türlü tehlike ve sağlık riskini azaltmak, insan sağlığını etkilemeyen seviyeye düşürmektir. Risk değerlendirmesi sonucunda, işyerindeki tüm tehlikelerin ne olduğuna karar verilmiş, kaza olma olasılığı ile olası kazaların boyutu/büyüklüğü hakkında bilgi sahibi olunmuş olacaktır.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F50257">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r>
      <w:tr w:rsidR="00842C86" w:rsidTr="00EF75DE">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F635DC">
        <w:tc>
          <w:tcPr>
            <w:tcW w:w="484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c>
          <w:tcPr>
            <w:tcW w:w="482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r>
      <w:tr w:rsidR="00842C86" w:rsidTr="0052168E">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Risk Değerlendirmesinin amaçlarını sıralarsak;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İşyeri düzeni, çalışma koşulları, iş </w:t>
      </w:r>
      <w:proofErr w:type="gramStart"/>
      <w:r>
        <w:rPr>
          <w:rFonts w:ascii="Calibri" w:hAnsi="Calibri" w:cs="Calibri"/>
          <w:color w:val="000000"/>
        </w:rPr>
        <w:t>ekipmanları</w:t>
      </w:r>
      <w:proofErr w:type="gramEnd"/>
      <w:r>
        <w:rPr>
          <w:rFonts w:ascii="Calibri" w:hAnsi="Calibri" w:cs="Calibri"/>
          <w:color w:val="000000"/>
        </w:rPr>
        <w:t>, yapılan iş, kullanılan fiziksel ve kimyasal etkenler vb. şartlardan kaynaklanabilecek meslek hastalıkları ve iş kazalarını önlemek için gerekli çözüm yollarının tespiti,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bulunan bütün tehlike kaynaklarının yaratacağı risklerin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Muhtemel iş kazaları ve meslek hastalıklarının boyutu (büyüklüğü) hakkında önceden objektif bilgi sahibi olmak,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Kayıpları bertaraf etmek için muhtemel risklerle ilgili hususları dikkate alarak, bunlarla ilgili tedbirleri içeren tabloyu oluşturmak ve bu tablonun rehberliğinde;</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İşyerinde iş sağlığı ve güvenliğini gözetim altında tutmak dolayısıyla, tespit edilen bu risklerin tamamını veya büyük bir kısmını bertaraf etmek, kabul edilebilir risk seviyesine çekmek,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İş kazalarını, meslek hastalıklarını, bina ve </w:t>
      </w:r>
      <w:proofErr w:type="gramStart"/>
      <w:r>
        <w:rPr>
          <w:rFonts w:ascii="Calibri" w:hAnsi="Calibri" w:cs="Calibri"/>
          <w:color w:val="000000"/>
        </w:rPr>
        <w:t>ekipmanların</w:t>
      </w:r>
      <w:proofErr w:type="gramEnd"/>
      <w:r>
        <w:rPr>
          <w:rFonts w:ascii="Calibri" w:hAnsi="Calibri" w:cs="Calibri"/>
          <w:color w:val="000000"/>
        </w:rPr>
        <w:t xml:space="preserve"> hasar ve zararını, iş günü kayıplarını, işgücü kayıplarını asgari düzeye indirmek ya da ’’insan, sağlık ve güvenliğini etkilemeyecek’’ seviyeye indirmek,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Gerekli bakım onarım çalışmalarının ve eğitim planlarının oluşmasında rehberlik etmek.</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3.RİSK DEĞERLENDİRMESİNDE YER ALAN KAVRAMLAR ve TANIMLAR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Tehlike: İşyerinde var olan ya da dışarıdan gelebilecek, çalışanı veya işyerini etkileyebilecek zarar veya hasar verme potansiyelini,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Tehlikeden kaynaklanacak kayıp, yaralanma ya da başka zararlı sonuç meydana gelme ihtimalini,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değerlendirmesi: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Ramak kala olay: İşyerinde meydana gelen; çalışan, işyeri ya da iş </w:t>
      </w:r>
      <w:proofErr w:type="gramStart"/>
      <w:r>
        <w:rPr>
          <w:rFonts w:ascii="Calibri" w:hAnsi="Calibri" w:cs="Calibri"/>
          <w:color w:val="000000"/>
        </w:rPr>
        <w:t>ekipmanını</w:t>
      </w:r>
      <w:proofErr w:type="gramEnd"/>
      <w:r>
        <w:rPr>
          <w:rFonts w:ascii="Calibri" w:hAnsi="Calibri" w:cs="Calibri"/>
          <w:color w:val="000000"/>
        </w:rPr>
        <w:t xml:space="preserve"> zarara uğratma potansiyeli olduğu halde zarara uğratmayan olayı,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Kabul edilebilir risk seviyesi: Yasal yükümlülüklere ve işyerinin önleme politikasına uygun, kayıp veya yaralanma oluşturmayacak risk seviyesini,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Önleme: İşyerinde yürütülen işlerin bütün safhalarında iş sağlığı ve güvenliği ile ilgili riskleri ortadan kaldırmak veya azaltmak için planlanan ve alınan tedbirlerin tümünü,</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4.RİSK DEĞERLENDİRMESİNİN YENİLENMESİ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Aşağıda belirtilen durumlarda ortaya çıkabilecek yeni risklerin, işyerinin tamamını veya bir bölümünü etkiliyor olması göz önünde bulundurularak risk değerlendirmesi tamamen veya kısmen yenilenir.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a) İşyerinin taşınması veya binalarda değişiklik yapılması.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b) İşyerinde uygulanan teknoloji, kullanılan madde ve </w:t>
      </w:r>
      <w:proofErr w:type="gramStart"/>
      <w:r>
        <w:rPr>
          <w:rFonts w:ascii="Calibri" w:hAnsi="Calibri" w:cs="Calibri"/>
          <w:color w:val="000000"/>
        </w:rPr>
        <w:t>ekipmanlarda</w:t>
      </w:r>
      <w:proofErr w:type="gramEnd"/>
      <w:r>
        <w:rPr>
          <w:rFonts w:ascii="Calibri" w:hAnsi="Calibri" w:cs="Calibri"/>
          <w:color w:val="000000"/>
        </w:rPr>
        <w:t xml:space="preserve"> değişiklikler meydana gelmesi.</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2C09D0">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r>
      <w:tr w:rsidR="00842C86" w:rsidTr="00D63F19">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2F5FFE">
        <w:tc>
          <w:tcPr>
            <w:tcW w:w="484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c>
          <w:tcPr>
            <w:tcW w:w="482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r>
      <w:tr w:rsidR="00842C86" w:rsidTr="008D7132">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lastRenderedPageBreak/>
        <w:t>c) Üretim yönteminde değişiklikler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ç) İş kazası, meslek hastalığı veya ramak kala olay meydana gelmesi.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d) Çalışma ortamına ait sınır değerlere ilişkin bir mevzuat değişikliği olması.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e) Çalışma ortamı ölçümü ve sağlık gözetim sonuçlarına göre gerekli görülmesi.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İşyeri dışından kaynaklanan ve işyerini etkileyebilecek yeni bir tehlikenin ortaya çıkması.</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5. RİSK KONTROL ADIMLARI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Risklerin kontrolünde şu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Planlama: Analiz edilerek etkilerinin büyüklüğüne ve önemine göre sıralı hale getirilen risklerin kontrolü amacıyla bir planlama yapılır.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tedbirlerinin kararlaştırılması: Riskin tamamen bertaraf edilmesi, bu mümkün değil ise riskin kabul edilebilir seviyeye indirilmesi için aşağıdaki adımlar uygulanır.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1) Tehlike veya tehlike kaynaklarının ortadan kaldırılması.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2) Tehlikelinin, tehlikeli olmayanla veya daha az tehlikeli olanla değiştirilmesi.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3) Riskler ile kaynağında mücadele edilmesi.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kontrol adımları uygulanırken toplu korunma önlemlerine, kişisel korunma önlemlerine göre öncelik verilmesi ve uygulanacak önlemlerin yeni risklere neden olmaması sağlanır.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6. FİNE KİNNEY METODU</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P x F x G</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 Risk Seviyesi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P = Olasılık (</w:t>
      </w:r>
      <w:proofErr w:type="spellStart"/>
      <w:r>
        <w:rPr>
          <w:rFonts w:ascii="Calibri" w:hAnsi="Calibri" w:cs="Calibri"/>
          <w:color w:val="000000"/>
        </w:rPr>
        <w:t>Probability</w:t>
      </w:r>
      <w:proofErr w:type="spellEnd"/>
      <w:r>
        <w:rPr>
          <w:rFonts w:ascii="Calibri" w:hAnsi="Calibri" w:cs="Calibri"/>
          <w:color w:val="000000"/>
        </w:rPr>
        <w:t>)= İş Kazası veya hasar oluşma olasılığı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F= Frekans (</w:t>
      </w:r>
      <w:proofErr w:type="spellStart"/>
      <w:r>
        <w:rPr>
          <w:rFonts w:ascii="Calibri" w:hAnsi="Calibri" w:cs="Calibri"/>
          <w:color w:val="000000"/>
        </w:rPr>
        <w:t>Frequency</w:t>
      </w:r>
      <w:proofErr w:type="spellEnd"/>
      <w:r>
        <w:rPr>
          <w:rFonts w:ascii="Calibri" w:hAnsi="Calibri" w:cs="Calibri"/>
          <w:color w:val="000000"/>
        </w:rPr>
        <w:t>)= Belirlenen riske maruz kalma sıklığı</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 Şiddet/Ağırlık(</w:t>
      </w:r>
      <w:proofErr w:type="spellStart"/>
      <w:r>
        <w:rPr>
          <w:rFonts w:ascii="Calibri" w:hAnsi="Calibri" w:cs="Calibri"/>
          <w:color w:val="000000"/>
        </w:rPr>
        <w:t>Gravity</w:t>
      </w:r>
      <w:proofErr w:type="spellEnd"/>
      <w:r>
        <w:rPr>
          <w:rFonts w:ascii="Calibri" w:hAnsi="Calibri" w:cs="Calibri"/>
          <w:color w:val="000000"/>
        </w:rPr>
        <w:t>)= Riskin gerçekleşmesi halinde meydana getireceği hasar veya şiddet</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Risk değeri yukarıda belirtilen formüle göre hesaplanır. Risk değeri, olasılık, frekans ve şiddet değerlerinin çarpımı ile elde edilir.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7-TANIMLAR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Önlemlerin alınmaması halinde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hiçbir önlem alınmaması halinde toplam riskin matematiksel olarak belirlendiği kısımdır. Bahsi geçen tehlikeli olaya karşı işyerinde alınmış kontrol tedbirleri göz önünde bulundurulmaz. Burada amaç bu tehlikeli olayın tedbirler alınmaması durumunda yaratabileceği maksimum riskin miktarını belirlemektir.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B6124C">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r>
      <w:tr w:rsidR="00842C86" w:rsidTr="0083518F">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1C48E8">
        <w:tc>
          <w:tcPr>
            <w:tcW w:w="484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c>
          <w:tcPr>
            <w:tcW w:w="482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r>
      <w:tr w:rsidR="00842C86" w:rsidTr="0083127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lastRenderedPageBreak/>
        <w:t>Önlemlerin alınmasından sonraki riskin derecelendirilmesi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ifade, bahsi geçen tehlikeli olayın tüm önlemlerin işyerinde alınması ve sürekli uygulanması halinde toplam riskin matematiksel olarak belirlendiği kısımdır. Bu kısımda bahsi geçen tehlikeli olaya karşı işyerinde alınmış tüm kontrol tedbirleri, sürekli ve kalıcı olarak uygulanması durumuna göre değerlendirme yapılır. Burada amaç bu tehlikeli olayın tüm tedbirler alınması durumunda yaratabileceği riskin miktarını belirlemektir. Bu risk miktarı tüm tedbirlerin alındığı ve uygulandığı göz önünde bulundurulduğu için kabul edilebilir risk seviyesini geçmez.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Sorumlu - Görevli kişi</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belirtilen tehlikeli olaya karşı alınması gerekli tüm tedbirlerin kontrolü, denetimi ve sahada uygulanmasına ilişkin sorumluluk işveren vekiline aittir. Bu risk analizinde Sorumlu/Görevli olarak belirtilen kişi sahada yapılacak işin fiilen gerçekleştirecek kişi olması işverenin sorumluluğunu ortadan kaldırmaz.</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Kontrol tedbirinin tamamlanacağı tarih</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Bu risk analizinde tehlikeli olaya karşı alınacak tedbirlerin en kısa sürede yapılması esastır. Bahsi geçen bu tarih, kontrol tedbirinin en geç gerçekleşmesi için verilen süre olup, daha önce yapılamasına engel değildir.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Herhangi bir </w:t>
      </w:r>
      <w:proofErr w:type="gramStart"/>
      <w:r>
        <w:rPr>
          <w:rFonts w:ascii="Calibri" w:hAnsi="Calibri" w:cs="Calibri"/>
          <w:color w:val="000000"/>
        </w:rPr>
        <w:t>enfeksiyona</w:t>
      </w:r>
      <w:proofErr w:type="gramEnd"/>
      <w:r>
        <w:rPr>
          <w:rFonts w:ascii="Calibri" w:hAnsi="Calibri" w:cs="Calibri"/>
          <w:color w:val="000000"/>
        </w:rPr>
        <w:t xml:space="preserve">, alerjiye veya zehirlenmeye neden olabilen, genetik olarak değiştirilmiş olanlar da dâhil mikroorganizmaları, hücre kültürlerini ve insan </w:t>
      </w:r>
      <w:proofErr w:type="spellStart"/>
      <w:r>
        <w:rPr>
          <w:rFonts w:ascii="Calibri" w:hAnsi="Calibri" w:cs="Calibri"/>
          <w:color w:val="000000"/>
        </w:rPr>
        <w:t>endoparazitleri</w:t>
      </w:r>
      <w:proofErr w:type="spellEnd"/>
      <w:r>
        <w:rPr>
          <w:rFonts w:ascii="Calibri" w:hAnsi="Calibri" w:cs="Calibri"/>
          <w:color w:val="000000"/>
        </w:rPr>
        <w:t xml:space="preserve"> ifade eder.</w:t>
      </w:r>
    </w:p>
    <w:p w:rsidR="00842C86" w:rsidRDefault="00842C86" w:rsidP="00842C86">
      <w:pPr>
        <w:spacing w:before="140" w:after="140" w:line="240" w:lineRule="auto"/>
        <w:ind w:firstLine="600"/>
        <w:jc w:val="both"/>
        <w:rPr>
          <w:rFonts w:ascii="Calibri" w:hAnsi="Calibri" w:cs="Calibri"/>
          <w:b/>
          <w:color w:val="000000"/>
        </w:rPr>
      </w:pPr>
      <w:r>
        <w:rPr>
          <w:rFonts w:ascii="Calibri" w:hAnsi="Calibri" w:cs="Calibri"/>
          <w:b/>
          <w:color w:val="000000"/>
        </w:rPr>
        <w:t>Bulaşıcı Hastalık</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“Biyolojik Etkenlere </w:t>
      </w:r>
      <w:proofErr w:type="spellStart"/>
      <w:r>
        <w:rPr>
          <w:rFonts w:ascii="Calibri" w:hAnsi="Calibri" w:cs="Calibri"/>
          <w:color w:val="000000"/>
        </w:rPr>
        <w:t>Maruziyet</w:t>
      </w:r>
      <w:proofErr w:type="spellEnd"/>
      <w:r>
        <w:rPr>
          <w:rFonts w:ascii="Calibri" w:hAnsi="Calibri" w:cs="Calibri"/>
          <w:color w:val="000000"/>
        </w:rPr>
        <w:t xml:space="preserve"> Risklerinin Önlenmesi Hakkında Yönetmelik” kapsamında risk etmenlerinin sınıflandırılması aşağıdaki şekilde yapılmıştır;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1 biyolojik etkenler: İnsanda hastalığa yol açma ihtimali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2 biyolojik etkenler: İnsanda hastalığa neden olabilen, çalışanlara zarar verebilecek, ancak topluma yayılma olasılığı olmayan, genellikle etkili korunma veya tedavi imkânı bulunan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3 biyolojik etkenler: İnsanda ağır hastalıklara neden olan, çalışanlar için ciddi tehlike oluşturan, topluma yayılma riski bulunabilen ancak genellikle etkili korunma veya tedavi imkânı olan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Grup 4 biyolojik etkenler: İnsanda ağır hastalıklara neden olan, çalışanlar için ciddi tehlike oluşturan, topluma yayılma riski yüksek olan ancak etkili korunma ve tedavi yöntemi bulunmayan biyolojik etkenler.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 xml:space="preserve">Grup 3 ve Grup 4 biyolojik risk etmenleri, insanda ağır hastalığa neden olan ve topluma yayılma riski olan etkenlerdir. </w:t>
      </w:r>
      <w:proofErr w:type="spellStart"/>
      <w:r>
        <w:rPr>
          <w:rFonts w:ascii="Calibri" w:hAnsi="Calibri" w:cs="Calibri"/>
          <w:color w:val="000000"/>
        </w:rPr>
        <w:t>Covid</w:t>
      </w:r>
      <w:proofErr w:type="spellEnd"/>
      <w:r>
        <w:rPr>
          <w:rFonts w:ascii="Calibri" w:hAnsi="Calibri" w:cs="Calibri"/>
          <w:color w:val="000000"/>
        </w:rPr>
        <w:t>-19 (</w:t>
      </w:r>
      <w:proofErr w:type="spellStart"/>
      <w:r>
        <w:rPr>
          <w:rFonts w:ascii="Calibri" w:hAnsi="Calibri" w:cs="Calibri"/>
          <w:color w:val="000000"/>
        </w:rPr>
        <w:t>Corana</w:t>
      </w:r>
      <w:proofErr w:type="spellEnd"/>
      <w:r>
        <w:rPr>
          <w:rFonts w:ascii="Calibri" w:hAnsi="Calibri" w:cs="Calibri"/>
          <w:color w:val="000000"/>
        </w:rPr>
        <w:t xml:space="preserve"> Virüs) henüz etkin bir tedavisi olmadığı için Grup 4 sınıfında yer alan biyolojik risk etmenine örnek olarak verilebilir. İş bu dokumanda bu virüs biyolojik risk etmeni / bulaşıcı hastalık olarak bundan sonra anılacaktır.</w:t>
      </w:r>
    </w:p>
    <w:p w:rsidR="00842C86" w:rsidRDefault="00842C86" w:rsidP="00842C86">
      <w:pPr>
        <w:spacing w:before="140" w:after="140" w:line="240" w:lineRule="auto"/>
        <w:ind w:firstLine="600"/>
        <w:jc w:val="both"/>
        <w:rPr>
          <w:rFonts w:ascii="Calibri" w:hAnsi="Calibri" w:cs="Calibri"/>
          <w:color w:val="000000"/>
        </w:rPr>
      </w:pPr>
      <w:r>
        <w:rPr>
          <w:rFonts w:ascii="Calibri" w:hAnsi="Calibri" w:cs="Calibri"/>
          <w:color w:val="000000"/>
        </w:rPr>
        <w:t>Biyolojik risk etmenleri, anılan işyerinde kullanılmamakta olup, bu risk analizinde biyolojik risk etmenlerinin işyeri çalışanlarına bulaşma ihtimali değerlendirmeye alınacaktır.</w:t>
      </w:r>
    </w:p>
    <w:p w:rsidR="0003688B" w:rsidRDefault="0003688B" w:rsidP="00842C86">
      <w:pPr>
        <w:spacing w:before="140" w:after="140" w:line="240" w:lineRule="auto"/>
        <w:ind w:firstLine="600"/>
        <w:jc w:val="both"/>
        <w:rPr>
          <w:rFonts w:ascii="Calibri" w:hAnsi="Calibri" w:cs="Calibri"/>
          <w:color w:val="000000"/>
        </w:rPr>
      </w:pPr>
    </w:p>
    <w:tbl>
      <w:tblPr>
        <w:tblW w:w="9660" w:type="dxa"/>
        <w:tblLayout w:type="fixed"/>
        <w:tblCellMar>
          <w:left w:w="70" w:type="dxa"/>
          <w:right w:w="70" w:type="dxa"/>
        </w:tblCellMar>
        <w:tblLook w:val="0000"/>
      </w:tblPr>
      <w:tblGrid>
        <w:gridCol w:w="1620"/>
        <w:gridCol w:w="1600"/>
        <w:gridCol w:w="1620"/>
        <w:gridCol w:w="1600"/>
        <w:gridCol w:w="1620"/>
        <w:gridCol w:w="1600"/>
      </w:tblGrid>
      <w:tr w:rsidR="00842C86" w:rsidTr="007F0DAF">
        <w:tc>
          <w:tcPr>
            <w:tcW w:w="3220" w:type="dxa"/>
            <w:gridSpan w:val="2"/>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3220" w:type="dxa"/>
            <w:gridSpan w:val="2"/>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r>
      <w:tr w:rsidR="00842C86" w:rsidTr="0078496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3220" w:type="dxa"/>
            <w:gridSpan w:val="2"/>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842C86">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20" w:type="dxa"/>
            <w:shd w:val="clear" w:color="auto" w:fill="auto"/>
          </w:tcPr>
          <w:p w:rsidR="00842C86" w:rsidRDefault="00842C86" w:rsidP="00842C86">
            <w:pPr>
              <w:spacing w:before="20" w:after="20" w:line="240" w:lineRule="auto"/>
              <w:jc w:val="both"/>
              <w:rPr>
                <w:rFonts w:ascii="Calibri" w:hAnsi="Calibri" w:cs="Calibri"/>
                <w:color w:val="000000"/>
              </w:rPr>
            </w:pPr>
          </w:p>
        </w:tc>
        <w:tc>
          <w:tcPr>
            <w:tcW w:w="1600" w:type="dxa"/>
            <w:shd w:val="clear" w:color="auto" w:fill="auto"/>
          </w:tcPr>
          <w:p w:rsidR="00842C86" w:rsidRDefault="00842C86" w:rsidP="00842C86">
            <w:pPr>
              <w:spacing w:before="20" w:after="20" w:line="240" w:lineRule="auto"/>
              <w:jc w:val="both"/>
              <w:rPr>
                <w:rFonts w:ascii="Calibri" w:hAnsi="Calibri" w:cs="Calibri"/>
                <w:color w:val="000000"/>
              </w:rPr>
            </w:pPr>
          </w:p>
        </w:tc>
      </w:tr>
      <w:tr w:rsidR="00842C86" w:rsidTr="00DD3889">
        <w:tc>
          <w:tcPr>
            <w:tcW w:w="484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c>
          <w:tcPr>
            <w:tcW w:w="4820" w:type="dxa"/>
            <w:gridSpan w:val="3"/>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r>
      <w:tr w:rsidR="00842C86" w:rsidTr="00197F21">
        <w:tc>
          <w:tcPr>
            <w:tcW w:w="484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c>
          <w:tcPr>
            <w:tcW w:w="4820" w:type="dxa"/>
            <w:gridSpan w:val="3"/>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1906" w:h="16838"/>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0"/>
        <w:gridCol w:w="3840"/>
        <w:gridCol w:w="1000"/>
        <w:gridCol w:w="3840"/>
        <w:gridCol w:w="1000"/>
        <w:gridCol w:w="3840"/>
      </w:tblGrid>
      <w:tr w:rsidR="00842C86" w:rsidTr="00822106">
        <w:trPr>
          <w:trHeight w:hRule="exact" w:val="600"/>
        </w:trPr>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lastRenderedPageBreak/>
              <w:t>ŞİDDET</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FREKANS</w:t>
            </w:r>
          </w:p>
        </w:tc>
        <w:tc>
          <w:tcPr>
            <w:tcW w:w="4840" w:type="dxa"/>
            <w:gridSpan w:val="2"/>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OLASILIK</w:t>
            </w:r>
          </w:p>
        </w:tc>
      </w:tr>
      <w:tr w:rsidR="00842C86" w:rsidTr="00842C86">
        <w:trPr>
          <w:trHeight w:hRule="exact" w:val="600"/>
        </w:trPr>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c>
          <w:tcPr>
            <w:tcW w:w="1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DEĞER</w:t>
            </w:r>
          </w:p>
        </w:tc>
        <w:tc>
          <w:tcPr>
            <w:tcW w:w="384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color w:val="000000"/>
              </w:rPr>
            </w:pPr>
            <w:r w:rsidRPr="00842C86">
              <w:rPr>
                <w:rFonts w:ascii="Calibri" w:hAnsi="Calibri" w:cs="Calibri"/>
                <w:color w:val="000000"/>
              </w:rPr>
              <w:t>AÇIKLAMA</w:t>
            </w:r>
          </w:p>
        </w:tc>
      </w:tr>
      <w:tr w:rsidR="00842C86" w:rsidTr="00842C86">
        <w:trPr>
          <w:trHeight w:hRule="exact" w:val="1100"/>
        </w:trPr>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Birden Fazla 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Felaket</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Sürekli</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Bir Saatte Birkaç Defa veya Daha Fazla</w:t>
            </w:r>
          </w:p>
        </w:tc>
        <w:tc>
          <w:tcPr>
            <w:tcW w:w="1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10</w:t>
            </w:r>
          </w:p>
        </w:tc>
        <w:tc>
          <w:tcPr>
            <w:tcW w:w="384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Kesin</w:t>
            </w:r>
          </w:p>
        </w:tc>
      </w:tr>
      <w:tr w:rsidR="00842C86" w:rsidTr="00842C86">
        <w:trPr>
          <w:trHeight w:hRule="exact" w:val="1100"/>
        </w:trPr>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40</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Ölümlü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Ciddi Çevresel Olay</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Sık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Günde Bir veya Birkaç Defa</w:t>
            </w:r>
          </w:p>
        </w:tc>
        <w:tc>
          <w:tcPr>
            <w:tcW w:w="1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6</w:t>
            </w:r>
          </w:p>
        </w:tc>
        <w:tc>
          <w:tcPr>
            <w:tcW w:w="384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Yüksek Olasılık</w:t>
            </w:r>
          </w:p>
        </w:tc>
      </w:tr>
      <w:tr w:rsidR="00842C86" w:rsidTr="00842C86">
        <w:trPr>
          <w:trHeight w:hRule="exact" w:val="1100"/>
        </w:trPr>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15</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Uzuv Kayıplı İş Kazası</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Ağır Yaralanmalı İş Kazası</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Ara Sıra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Haftada Bir veya Birkaç Defa</w:t>
            </w:r>
          </w:p>
        </w:tc>
        <w:tc>
          <w:tcPr>
            <w:tcW w:w="1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Muhtemel</w:t>
            </w:r>
          </w:p>
        </w:tc>
      </w:tr>
      <w:tr w:rsidR="00842C86" w:rsidTr="00842C86">
        <w:trPr>
          <w:trHeight w:hRule="exact" w:val="1100"/>
        </w:trPr>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7</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Önemli Düzeyde Yaralanma</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Dış İlkyardım İhtiyacı</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2</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Sık Değil</w:t>
            </w:r>
          </w:p>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Ayda Bir veya birkaç defa</w:t>
            </w:r>
          </w:p>
        </w:tc>
        <w:tc>
          <w:tcPr>
            <w:tcW w:w="1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1</w:t>
            </w:r>
          </w:p>
        </w:tc>
        <w:tc>
          <w:tcPr>
            <w:tcW w:w="384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rPr>
            </w:pPr>
            <w:r w:rsidRPr="00842C86">
              <w:rPr>
                <w:rFonts w:ascii="Calibri" w:hAnsi="Calibri" w:cs="Calibri"/>
                <w:b/>
                <w:color w:val="000000"/>
              </w:rPr>
              <w:t>Düşük Olasılık</w:t>
            </w:r>
          </w:p>
        </w:tc>
      </w:tr>
      <w:tr w:rsidR="00842C86" w:rsidTr="00842C86">
        <w:trPr>
          <w:trHeight w:hRule="exact" w:val="1100"/>
        </w:trPr>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3</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Küçük Hasarlı Yaralanma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Dâhili İlkyardım</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Birkaç Defa</w:t>
            </w:r>
          </w:p>
        </w:tc>
        <w:tc>
          <w:tcPr>
            <w:tcW w:w="100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tcBorders>
              <w:bottom w:val="single" w:sz="4" w:space="0" w:color="auto"/>
            </w:tcBorders>
            <w:shd w:val="clear" w:color="auto" w:fill="00808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Normal Şartlarda Beklenmez Fakat Mümkün</w:t>
            </w:r>
          </w:p>
        </w:tc>
      </w:tr>
      <w:tr w:rsidR="00842C86" w:rsidTr="00842C86">
        <w:trPr>
          <w:trHeight w:hRule="exact" w:val="1100"/>
        </w:trPr>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1</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Ucuz Atlatma</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Çevresel Zarar Yok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0,5</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Çok Seyrek</w:t>
            </w:r>
          </w:p>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Yılda bir veya daha seyrek</w:t>
            </w:r>
          </w:p>
        </w:tc>
        <w:tc>
          <w:tcPr>
            <w:tcW w:w="1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0,2</w:t>
            </w:r>
          </w:p>
        </w:tc>
        <w:tc>
          <w:tcPr>
            <w:tcW w:w="384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rPr>
            </w:pPr>
            <w:r w:rsidRPr="00842C86">
              <w:rPr>
                <w:rFonts w:ascii="Calibri" w:hAnsi="Calibri" w:cs="Calibri"/>
                <w:b/>
                <w:color w:val="FFFFFF"/>
              </w:rPr>
              <w:t>Beklenmez</w:t>
            </w:r>
          </w:p>
        </w:tc>
      </w:tr>
    </w:tbl>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90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290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c>
          <w:tcPr>
            <w:tcW w:w="292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Default="00842C86" w:rsidP="00842C86">
      <w:pPr>
        <w:spacing w:before="140" w:after="140" w:line="240" w:lineRule="auto"/>
        <w:ind w:firstLine="600"/>
        <w:jc w:val="both"/>
        <w:rPr>
          <w:rFonts w:ascii="Calibri" w:hAnsi="Calibri" w:cs="Calibri"/>
          <w:color w:val="000000"/>
        </w:rPr>
        <w:sectPr w:rsidR="00842C86" w:rsidSect="00842C86">
          <w:pgSz w:w="16838" w:h="11906" w:orient="landscape"/>
          <w:pgMar w:top="1136" w:right="1136" w:bottom="1136" w:left="1136" w:header="708" w:footer="708" w:gutter="0"/>
          <w:cols w:space="708"/>
          <w:docGrid w:linePitch="360"/>
        </w:sect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00"/>
        <w:gridCol w:w="10520"/>
      </w:tblGrid>
      <w:tr w:rsidR="00842C86" w:rsidTr="00842C86">
        <w:trPr>
          <w:trHeight w:hRule="exact" w:val="800"/>
        </w:trPr>
        <w:tc>
          <w:tcPr>
            <w:tcW w:w="400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lastRenderedPageBreak/>
              <w:t>RİSK SKORU</w:t>
            </w:r>
          </w:p>
        </w:tc>
        <w:tc>
          <w:tcPr>
            <w:tcW w:w="10520" w:type="dxa"/>
            <w:tcBorders>
              <w:bottom w:val="single" w:sz="4" w:space="0" w:color="auto"/>
            </w:tcBorders>
            <w:shd w:val="clear" w:color="auto" w:fill="auto"/>
            <w:vAlign w:val="center"/>
          </w:tcPr>
          <w:p w:rsidR="00842C86" w:rsidRPr="00842C86" w:rsidRDefault="00842C86" w:rsidP="00842C86">
            <w:pPr>
              <w:spacing w:before="140" w:after="140" w:line="240" w:lineRule="auto"/>
              <w:jc w:val="center"/>
              <w:rPr>
                <w:rFonts w:ascii="Calibri" w:hAnsi="Calibri" w:cs="Calibri"/>
                <w:b/>
                <w:color w:val="000000"/>
                <w:sz w:val="36"/>
              </w:rPr>
            </w:pPr>
            <w:r w:rsidRPr="00842C86">
              <w:rPr>
                <w:rFonts w:ascii="Calibri" w:hAnsi="Calibri" w:cs="Calibri"/>
                <w:b/>
                <w:color w:val="000000"/>
                <w:sz w:val="36"/>
              </w:rPr>
              <w:t>RİSK DEĞERLENDİRME SONUCU</w:t>
            </w:r>
          </w:p>
        </w:tc>
      </w:tr>
      <w:tr w:rsidR="00842C86" w:rsidTr="00842C86">
        <w:trPr>
          <w:trHeight w:hRule="exact" w:val="1360"/>
        </w:trPr>
        <w:tc>
          <w:tcPr>
            <w:tcW w:w="400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R &gt; 400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TOLERE EDİLEMEZ RİSK</w:t>
            </w:r>
          </w:p>
        </w:tc>
        <w:tc>
          <w:tcPr>
            <w:tcW w:w="10520" w:type="dxa"/>
            <w:tcBorders>
              <w:bottom w:val="single" w:sz="4" w:space="0" w:color="auto"/>
            </w:tcBorders>
            <w:shd w:val="clear" w:color="auto" w:fill="FF0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TOLERE EDİLEMEZ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Derhal gerekli önlemler alınmalı veya tehlikeli iş/süreç durdurulmalı veya bölüm/bina kapatılmalıdır.</w:t>
            </w:r>
          </w:p>
        </w:tc>
      </w:tr>
      <w:tr w:rsidR="00842C86" w:rsidTr="00842C86">
        <w:trPr>
          <w:trHeight w:hRule="exact" w:val="1360"/>
        </w:trPr>
        <w:tc>
          <w:tcPr>
            <w:tcW w:w="400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400 ≥ R &gt; 200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YÜKSEK RİSK</w:t>
            </w:r>
          </w:p>
        </w:tc>
        <w:tc>
          <w:tcPr>
            <w:tcW w:w="10520" w:type="dxa"/>
            <w:tcBorders>
              <w:bottom w:val="single" w:sz="4" w:space="0" w:color="auto"/>
            </w:tcBorders>
            <w:shd w:val="clear" w:color="auto" w:fill="8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YÜKSEK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En kısa dönemde iyileştirilmelidir. (Birkaç ay içerisinde)</w:t>
            </w:r>
          </w:p>
        </w:tc>
      </w:tr>
      <w:tr w:rsidR="00842C86" w:rsidTr="00842C86">
        <w:trPr>
          <w:trHeight w:hRule="exact" w:val="1360"/>
        </w:trPr>
        <w:tc>
          <w:tcPr>
            <w:tcW w:w="400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200 ≥ R &gt; 70</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ÖNEMLİ RİSK</w:t>
            </w:r>
          </w:p>
        </w:tc>
        <w:tc>
          <w:tcPr>
            <w:tcW w:w="10520" w:type="dxa"/>
            <w:tcBorders>
              <w:bottom w:val="single" w:sz="4" w:space="0" w:color="auto"/>
            </w:tcBorders>
            <w:shd w:val="clear" w:color="auto" w:fill="00008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ÖNEMLİ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Uzun dönemde iyileştirilmelidir. (Yıl içerisinde)</w:t>
            </w:r>
          </w:p>
        </w:tc>
      </w:tr>
      <w:tr w:rsidR="00842C86" w:rsidTr="00842C86">
        <w:trPr>
          <w:trHeight w:hRule="exact" w:val="1360"/>
        </w:trPr>
        <w:tc>
          <w:tcPr>
            <w:tcW w:w="400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70 ≥ R &gt; 20</w:t>
            </w:r>
          </w:p>
          <w:p w:rsidR="00842C86" w:rsidRPr="00842C86" w:rsidRDefault="00842C86" w:rsidP="00842C86">
            <w:pPr>
              <w:spacing w:before="140" w:after="140" w:line="240" w:lineRule="auto"/>
              <w:jc w:val="center"/>
              <w:rPr>
                <w:rFonts w:ascii="Calibri" w:hAnsi="Calibri" w:cs="Calibri"/>
                <w:b/>
                <w:color w:val="000000"/>
                <w:sz w:val="28"/>
              </w:rPr>
            </w:pPr>
            <w:r w:rsidRPr="00842C86">
              <w:rPr>
                <w:rFonts w:ascii="Calibri" w:hAnsi="Calibri" w:cs="Calibri"/>
                <w:b/>
                <w:color w:val="000000"/>
                <w:sz w:val="28"/>
              </w:rPr>
              <w:t>OLASI RİSK</w:t>
            </w:r>
          </w:p>
        </w:tc>
        <w:tc>
          <w:tcPr>
            <w:tcW w:w="10520" w:type="dxa"/>
            <w:tcBorders>
              <w:bottom w:val="single" w:sz="4" w:space="0" w:color="auto"/>
            </w:tcBorders>
            <w:shd w:val="clear" w:color="auto" w:fill="FFFF00"/>
            <w:vAlign w:val="center"/>
          </w:tcPr>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OLASI RİSK</w:t>
            </w:r>
          </w:p>
          <w:p w:rsidR="00842C86" w:rsidRPr="00842C86" w:rsidRDefault="00842C86" w:rsidP="00842C86">
            <w:pPr>
              <w:spacing w:before="140" w:after="140" w:line="240" w:lineRule="auto"/>
              <w:jc w:val="center"/>
              <w:rPr>
                <w:rFonts w:ascii="Calibri" w:hAnsi="Calibri" w:cs="Calibri"/>
                <w:b/>
                <w:color w:val="000000"/>
                <w:sz w:val="24"/>
              </w:rPr>
            </w:pPr>
            <w:r w:rsidRPr="00842C86">
              <w:rPr>
                <w:rFonts w:ascii="Calibri" w:hAnsi="Calibri" w:cs="Calibri"/>
                <w:b/>
                <w:color w:val="000000"/>
                <w:sz w:val="24"/>
              </w:rPr>
              <w:t>Gözetim altına alınmalı, eylem planına eklenmelidir.</w:t>
            </w:r>
          </w:p>
        </w:tc>
      </w:tr>
      <w:tr w:rsidR="00842C86" w:rsidTr="00842C86">
        <w:trPr>
          <w:trHeight w:hRule="exact" w:val="1360"/>
        </w:trPr>
        <w:tc>
          <w:tcPr>
            <w:tcW w:w="400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20 ≥ R</w:t>
            </w:r>
          </w:p>
          <w:p w:rsidR="00842C86" w:rsidRPr="00842C86" w:rsidRDefault="00842C86" w:rsidP="00842C86">
            <w:pPr>
              <w:spacing w:before="140" w:after="140" w:line="240" w:lineRule="auto"/>
              <w:jc w:val="center"/>
              <w:rPr>
                <w:rFonts w:ascii="Calibri" w:hAnsi="Calibri" w:cs="Calibri"/>
                <w:b/>
                <w:color w:val="FFFFFF"/>
                <w:sz w:val="28"/>
              </w:rPr>
            </w:pPr>
            <w:r w:rsidRPr="00842C86">
              <w:rPr>
                <w:rFonts w:ascii="Calibri" w:hAnsi="Calibri" w:cs="Calibri"/>
                <w:b/>
                <w:color w:val="FFFFFF"/>
                <w:sz w:val="28"/>
              </w:rPr>
              <w:t>KABUL EDİLEBİLİR RİSK</w:t>
            </w:r>
          </w:p>
        </w:tc>
        <w:tc>
          <w:tcPr>
            <w:tcW w:w="10520" w:type="dxa"/>
            <w:shd w:val="clear" w:color="auto" w:fill="008000"/>
            <w:vAlign w:val="center"/>
          </w:tcPr>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KABUL EDİLEBİLİR RİSK</w:t>
            </w:r>
          </w:p>
          <w:p w:rsidR="00842C86" w:rsidRPr="00842C86" w:rsidRDefault="00842C86" w:rsidP="00842C86">
            <w:pPr>
              <w:spacing w:before="140" w:after="140" w:line="240" w:lineRule="auto"/>
              <w:jc w:val="center"/>
              <w:rPr>
                <w:rFonts w:ascii="Calibri" w:hAnsi="Calibri" w:cs="Calibri"/>
                <w:b/>
                <w:color w:val="FFFFFF"/>
                <w:sz w:val="24"/>
              </w:rPr>
            </w:pPr>
            <w:r w:rsidRPr="00842C86">
              <w:rPr>
                <w:rFonts w:ascii="Calibri" w:hAnsi="Calibri" w:cs="Calibri"/>
                <w:b/>
                <w:color w:val="FFFFFF"/>
                <w:sz w:val="24"/>
              </w:rPr>
              <w:t>Önemsiz risk, kabul edilebilir risk seviyesi.</w:t>
            </w:r>
          </w:p>
        </w:tc>
      </w:tr>
    </w:tbl>
    <w:p w:rsidR="0003688B" w:rsidRDefault="0003688B">
      <w:pPr>
        <w:rPr>
          <w:rFonts w:ascii="Calibri" w:hAnsi="Calibri" w:cs="Calibri"/>
          <w:color w:val="000000"/>
        </w:rPr>
      </w:pPr>
    </w:p>
    <w:p w:rsidR="00842C86" w:rsidRDefault="00842C86" w:rsidP="00842C86">
      <w:pPr>
        <w:spacing w:before="140" w:after="140" w:line="240" w:lineRule="auto"/>
        <w:ind w:firstLine="600"/>
        <w:jc w:val="both"/>
        <w:rPr>
          <w:rFonts w:ascii="Calibri" w:hAnsi="Calibri" w:cs="Calibri"/>
          <w:color w:val="000000"/>
        </w:rPr>
      </w:pPr>
    </w:p>
    <w:tbl>
      <w:tblPr>
        <w:tblW w:w="14540" w:type="dxa"/>
        <w:tblLayout w:type="fixed"/>
        <w:tblCellMar>
          <w:left w:w="70" w:type="dxa"/>
          <w:right w:w="70" w:type="dxa"/>
        </w:tblCellMar>
        <w:tblLook w:val="0000"/>
      </w:tblPr>
      <w:tblGrid>
        <w:gridCol w:w="2900"/>
        <w:gridCol w:w="2920"/>
        <w:gridCol w:w="2900"/>
        <w:gridCol w:w="2900"/>
        <w:gridCol w:w="2920"/>
      </w:tblGrid>
      <w:tr w:rsidR="00842C86" w:rsidTr="00842C86">
        <w:tc>
          <w:tcPr>
            <w:tcW w:w="2900" w:type="dxa"/>
            <w:shd w:val="clear" w:color="auto" w:fill="auto"/>
          </w:tcPr>
          <w:p w:rsidR="00842C86" w:rsidRPr="00842C86" w:rsidRDefault="003F3489" w:rsidP="00842C86">
            <w:pPr>
              <w:spacing w:before="20" w:after="20" w:line="240" w:lineRule="auto"/>
              <w:jc w:val="center"/>
              <w:rPr>
                <w:rFonts w:ascii="Calibri" w:hAnsi="Calibri" w:cs="Calibri"/>
                <w:b/>
                <w:color w:val="000000"/>
              </w:rPr>
            </w:pPr>
            <w:r>
              <w:rPr>
                <w:rFonts w:ascii="Calibri" w:hAnsi="Calibri" w:cs="Calibri"/>
                <w:b/>
                <w:color w:val="000000"/>
              </w:rPr>
              <w:t>Bülent BİLGİN</w:t>
            </w:r>
          </w:p>
        </w:tc>
        <w:tc>
          <w:tcPr>
            <w:tcW w:w="292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Mehmet UÇKUN</w:t>
            </w:r>
          </w:p>
        </w:tc>
        <w:tc>
          <w:tcPr>
            <w:tcW w:w="290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Fatih KARABULUT</w:t>
            </w:r>
          </w:p>
        </w:tc>
        <w:tc>
          <w:tcPr>
            <w:tcW w:w="290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Yasin ZARARSIZ</w:t>
            </w:r>
          </w:p>
        </w:tc>
        <w:tc>
          <w:tcPr>
            <w:tcW w:w="2920" w:type="dxa"/>
            <w:shd w:val="clear" w:color="auto" w:fill="auto"/>
          </w:tcPr>
          <w:p w:rsidR="00842C86" w:rsidRPr="00842C86" w:rsidRDefault="00EC77E0" w:rsidP="00842C86">
            <w:pPr>
              <w:spacing w:before="20" w:after="20" w:line="240" w:lineRule="auto"/>
              <w:jc w:val="center"/>
              <w:rPr>
                <w:rFonts w:ascii="Calibri" w:hAnsi="Calibri" w:cs="Calibri"/>
                <w:b/>
                <w:color w:val="000000"/>
              </w:rPr>
            </w:pPr>
            <w:r>
              <w:rPr>
                <w:rFonts w:ascii="Calibri" w:hAnsi="Calibri" w:cs="Calibri"/>
                <w:b/>
                <w:color w:val="000000"/>
              </w:rPr>
              <w:t>Gökhan DEDEOĞLU</w:t>
            </w:r>
          </w:p>
        </w:tc>
      </w:tr>
      <w:tr w:rsidR="00842C86" w:rsidTr="00842C86">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 Güvenliği Uzmanı</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İşyeri Hekimi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İşveren Vekili</w:t>
            </w:r>
          </w:p>
        </w:tc>
        <w:tc>
          <w:tcPr>
            <w:tcW w:w="290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Çalışan Temsilcisi</w:t>
            </w:r>
          </w:p>
        </w:tc>
        <w:tc>
          <w:tcPr>
            <w:tcW w:w="2920" w:type="dxa"/>
            <w:shd w:val="clear" w:color="auto" w:fill="auto"/>
          </w:tcPr>
          <w:p w:rsidR="00842C86" w:rsidRPr="00842C86" w:rsidRDefault="00842C86" w:rsidP="00842C86">
            <w:pPr>
              <w:spacing w:before="20" w:after="20" w:line="240" w:lineRule="auto"/>
              <w:jc w:val="center"/>
              <w:rPr>
                <w:rFonts w:ascii="Calibri" w:hAnsi="Calibri" w:cs="Calibri"/>
                <w:color w:val="000000"/>
              </w:rPr>
            </w:pPr>
            <w:r w:rsidRPr="00842C86">
              <w:rPr>
                <w:rFonts w:ascii="Calibri" w:hAnsi="Calibri" w:cs="Calibri"/>
                <w:color w:val="000000"/>
              </w:rPr>
              <w:t>Destek Elemanı</w:t>
            </w:r>
          </w:p>
        </w:tc>
      </w:tr>
    </w:tbl>
    <w:p w:rsidR="00842C86" w:rsidRPr="00842C86" w:rsidRDefault="00842C86" w:rsidP="0003688B">
      <w:pPr>
        <w:spacing w:before="140" w:after="140" w:line="240" w:lineRule="auto"/>
        <w:jc w:val="both"/>
        <w:rPr>
          <w:rFonts w:ascii="Calibri" w:hAnsi="Calibri" w:cs="Calibri"/>
          <w:color w:val="000000"/>
        </w:rPr>
      </w:pPr>
    </w:p>
    <w:sectPr w:rsidR="00842C86" w:rsidRPr="00842C86" w:rsidSect="00842C86">
      <w:pgSz w:w="16838" w:h="11906" w:orient="landscape"/>
      <w:pgMar w:top="1136" w:right="1136" w:bottom="1136" w:left="113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308" w:rsidRDefault="007D4308" w:rsidP="00842C86">
      <w:pPr>
        <w:spacing w:after="0" w:line="240" w:lineRule="auto"/>
      </w:pPr>
      <w:r>
        <w:separator/>
      </w:r>
    </w:p>
  </w:endnote>
  <w:endnote w:type="continuationSeparator" w:id="1">
    <w:p w:rsidR="007D4308" w:rsidRDefault="007D4308" w:rsidP="00842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C86" w:rsidRDefault="00842C86" w:rsidP="00842C86">
    <w:pPr>
      <w:pStyle w:val="Altbilgi"/>
      <w:jc w:val="right"/>
    </w:pPr>
    <w:r>
      <w:t xml:space="preserve">Sayfa No: </w:t>
    </w:r>
    <w:r w:rsidR="005647AE">
      <w:fldChar w:fldCharType="begin"/>
    </w:r>
    <w:r>
      <w:instrText xml:space="preserve"> PAGE  \* MERGEFORMAT </w:instrText>
    </w:r>
    <w:r w:rsidR="005647AE">
      <w:fldChar w:fldCharType="separate"/>
    </w:r>
    <w:r w:rsidR="00AE2987">
      <w:rPr>
        <w:noProof/>
      </w:rPr>
      <w:t>9</w:t>
    </w:r>
    <w:r w:rsidR="005647AE">
      <w:fldChar w:fldCharType="end"/>
    </w:r>
    <w:r w:rsidR="005647AE">
      <w:fldChar w:fldCharType="begin"/>
    </w:r>
    <w:r>
      <w:instrText xml:space="preserve">  \* MERGEFORMAT </w:instrText>
    </w:r>
    <w:r w:rsidR="005647AE">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308" w:rsidRDefault="007D4308" w:rsidP="00842C86">
      <w:pPr>
        <w:spacing w:after="0" w:line="240" w:lineRule="auto"/>
      </w:pPr>
      <w:r>
        <w:separator/>
      </w:r>
    </w:p>
  </w:footnote>
  <w:footnote w:type="continuationSeparator" w:id="1">
    <w:p w:rsidR="007D4308" w:rsidRDefault="007D4308" w:rsidP="00842C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42C86"/>
    <w:rsid w:val="0003688B"/>
    <w:rsid w:val="000E5036"/>
    <w:rsid w:val="00103482"/>
    <w:rsid w:val="003F3489"/>
    <w:rsid w:val="003F3570"/>
    <w:rsid w:val="004B067D"/>
    <w:rsid w:val="004D650B"/>
    <w:rsid w:val="005647AE"/>
    <w:rsid w:val="005C0061"/>
    <w:rsid w:val="00670F5E"/>
    <w:rsid w:val="006B373D"/>
    <w:rsid w:val="007D4308"/>
    <w:rsid w:val="00842C86"/>
    <w:rsid w:val="008B5F91"/>
    <w:rsid w:val="00901739"/>
    <w:rsid w:val="00AE2987"/>
    <w:rsid w:val="00AE7122"/>
    <w:rsid w:val="00BE52D0"/>
    <w:rsid w:val="00D55EEA"/>
    <w:rsid w:val="00EC77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F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2C86"/>
  </w:style>
  <w:style w:type="paragraph" w:styleId="Altbilgi">
    <w:name w:val="footer"/>
    <w:basedOn w:val="Normal"/>
    <w:link w:val="AltbilgiChar"/>
    <w:uiPriority w:val="99"/>
    <w:unhideWhenUsed/>
    <w:rsid w:val="00842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86"/>
  </w:style>
  <w:style w:type="paragraph" w:styleId="BalonMetni">
    <w:name w:val="Balloon Text"/>
    <w:basedOn w:val="Normal"/>
    <w:link w:val="BalonMetniChar"/>
    <w:uiPriority w:val="99"/>
    <w:semiHidden/>
    <w:unhideWhenUsed/>
    <w:rsid w:val="00AE7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2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FBF3A-6DA1-430C-9791-86918B6A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2078</Words>
  <Characters>11846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ASUS</cp:lastModifiedBy>
  <cp:revision>3</cp:revision>
  <cp:lastPrinted>2021-02-03T14:25:00Z</cp:lastPrinted>
  <dcterms:created xsi:type="dcterms:W3CDTF">2021-02-03T14:30:00Z</dcterms:created>
  <dcterms:modified xsi:type="dcterms:W3CDTF">2021-02-20T22:14:00Z</dcterms:modified>
</cp:coreProperties>
</file>